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8"/>
        <w:spacing w:before="0" w:after="0"/>
        <w:rPr>
          <w:rFonts w:ascii="Times New Roman" w:hAnsi="Times New Roman"/>
          <w:bCs w:val="0"/>
          <w:color w:val="auto"/>
          <w:sz w:val="18"/>
          <w:szCs w:val="18"/>
        </w:rPr>
      </w:pPr>
      <w:r>
        <w:rPr>
          <w:rFonts w:ascii="Times New Roman" w:hAnsi="Times New Roman"/>
          <w:bCs w:val="0"/>
          <w:color w:val="auto"/>
          <w:sz w:val="18"/>
          <w:szCs w:val="1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855584</wp:posOffset>
                </wp:positionH>
                <wp:positionV relativeFrom="paragraph">
                  <wp:posOffset>71180</wp:posOffset>
                </wp:positionV>
                <wp:extent cx="1153192" cy="937696"/>
                <wp:effectExtent l="0" t="0" r="0" b="0"/>
                <wp:wrapNone/>
                <wp:docPr id="1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153192" cy="937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lang w:eastAsia="ru-RU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975360" cy="774235"/>
                                      <wp:effectExtent l="0" t="0" r="0" b="6985"/>
                                      <wp:docPr id="2" name="Рисунок 2" descr="\\Cb_server\росток обмен\Т. А\КАРТИНКИ все\Росток\Росток_Череповец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\\Cb_server\росток обмен\Т. А\КАРТИНКИ все\Росток\Росток_Череповец.jpg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9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82043" cy="7795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76.80pt;height:60.96pt;mso-wrap-distance-left:0.00pt;mso-wrap-distance-top:0.00pt;mso-wrap-distance-right:0.00pt;mso-wrap-distance-bottom:0.00pt;" stroked="f">
                                      <v:path textboxrect="0,0,0,0"/>
                                      <v:imagedata r:id="rId9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text;margin-left:67.37pt;mso-position-horizontal:absolute;mso-position-vertical-relative:text;margin-top:5.60pt;mso-position-vertical:absolute;width:90.80pt;height:73.83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r>
                        <w:rPr>
                          <w:lang w:eastAsia="ru-RU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975360" cy="774235"/>
                                <wp:effectExtent l="0" t="0" r="0" b="6985"/>
                                <wp:docPr id="2" name="Рисунок 2" descr="\\Cb_server\росток обмен\Т. А\КАРТИНКИ все\Росток\Росток_Череповец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\\Cb_server\росток обмен\Т. А\КАРТИНКИ все\Росток\Росток_Череповец.jpg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2043" cy="779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76.80pt;height:60.96pt;mso-wrap-distance-left:0.00pt;mso-wrap-distance-top:0.00pt;mso-wrap-distance-right:0.00pt;mso-wrap-distance-bottom:0.00pt;" stroked="f">
                                <v:path textboxrect="0,0,0,0"/>
                                <v:imagedata r:id="rId9" o:title=""/>
                              </v:shape>
                            </w:pict>
                          </mc:Fallback>
                        </mc:AlternateConten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Cs w:val="0"/>
          <w:color w:val="auto"/>
          <w:sz w:val="18"/>
          <w:szCs w:val="18"/>
        </w:rPr>
      </w:r>
    </w:p>
    <w:p>
      <w:pPr>
        <w:pStyle w:val="718"/>
        <w:spacing w:before="0" w:after="0"/>
        <w:rPr>
          <w:rFonts w:ascii="Times New Roman" w:hAnsi="Times New Roman"/>
          <w:bCs w:val="0"/>
          <w:color w:val="auto"/>
          <w:sz w:val="18"/>
          <w:szCs w:val="18"/>
        </w:rPr>
      </w:pPr>
      <w:r>
        <w:rPr>
          <w:rFonts w:ascii="Times New Roman" w:hAnsi="Times New Roman"/>
          <w:color w:val="auto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7950200</wp:posOffset>
                </wp:positionH>
                <wp:positionV relativeFrom="paragraph">
                  <wp:posOffset>102632</wp:posOffset>
                </wp:positionV>
                <wp:extent cx="2288540" cy="663959"/>
                <wp:effectExtent l="0" t="0" r="0" b="3175"/>
                <wp:wrapNone/>
                <wp:docPr id="3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288540" cy="6639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18"/>
                                <w:szCs w:val="18"/>
                              </w:rPr>
                              <w:t xml:space="preserve">г. Череповец, ул. Краснодонцев, д. 21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8(8202) 28-65-85,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44-14-25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r>
                          </w:p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rostok.gov35.ru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r>
                          </w:p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Rostok-Cher@rostok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.gov35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  <w:shd w:val="clear" w:color="auto" w:fill="ffffff"/>
                                <w:lang w:val="en-US"/>
                              </w:rPr>
                              <w:t xml:space="preserve">.ru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r>
                          </w:p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r>
                          </w:p>
                          <w:p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61312;o:allowoverlap:true;o:allowincell:true;mso-position-horizontal-relative:text;margin-left:626.00pt;mso-position-horizontal:absolute;mso-position-vertical-relative:text;margin-top:8.08pt;mso-position-vertical:absolute;width:180.20pt;height:52.28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18"/>
                          <w:szCs w:val="18"/>
                        </w:rPr>
                        <w:t xml:space="preserve">г. Череповец, ул. Краснодонцев, д. 21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18"/>
                          <w:szCs w:val="18"/>
                        </w:rPr>
                      </w:r>
                    </w:p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8(8202) 28-65-85,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44-14-25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r>
                    </w:p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rostok.gov35.ru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r>
                    </w:p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Rostok-Cher@rostok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.gov35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  <w:shd w:val="clear" w:color="auto" w:fill="ffffff"/>
                          <w:lang w:val="en-US"/>
                        </w:rPr>
                        <w:t xml:space="preserve">.ru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r>
                    </w:p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  <w:lang w:val="en-US"/>
                        </w:rPr>
                      </w:r>
                      <w:r>
                        <w:rPr>
                          <w:sz w:val="20"/>
                          <w:szCs w:val="20"/>
                          <w:u w:val="single"/>
                          <w:lang w:val="en-US"/>
                        </w:rPr>
                      </w:r>
                    </w:p>
                    <w:p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Cs w:val="0"/>
          <w:color w:val="auto"/>
          <w:sz w:val="18"/>
          <w:szCs w:val="18"/>
        </w:rPr>
      </w:r>
    </w:p>
    <w:p>
      <w:pPr>
        <w:pStyle w:val="718"/>
        <w:spacing w:before="0" w:after="0"/>
        <w:rPr>
          <w:rFonts w:ascii="Times New Roman" w:hAnsi="Times New Roman"/>
          <w:bCs w:val="0"/>
          <w:color w:val="auto"/>
          <w:sz w:val="20"/>
          <w:szCs w:val="20"/>
        </w:rPr>
      </w:pPr>
      <w:r>
        <w:rPr>
          <w:rFonts w:ascii="Times New Roman" w:hAnsi="Times New Roman"/>
          <w:bCs w:val="0"/>
          <w:color w:val="auto"/>
          <w:sz w:val="20"/>
          <w:szCs w:val="20"/>
        </w:rPr>
        <w:t xml:space="preserve">Бюджетное учреждение социального обслуживания Вологодской области </w:t>
      </w:r>
      <w:r>
        <w:rPr>
          <w:rFonts w:ascii="Times New Roman" w:hAnsi="Times New Roman"/>
          <w:bCs w:val="0"/>
          <w:color w:val="auto"/>
          <w:sz w:val="20"/>
          <w:szCs w:val="20"/>
        </w:rPr>
      </w:r>
    </w:p>
    <w:p>
      <w:pPr>
        <w:pStyle w:val="718"/>
        <w:spacing w:before="0" w:after="0"/>
        <w:rPr>
          <w:rFonts w:ascii="Times New Roman" w:hAnsi="Times New Roman"/>
          <w:bCs w:val="0"/>
          <w:color w:val="auto"/>
          <w:sz w:val="20"/>
          <w:szCs w:val="20"/>
        </w:rPr>
      </w:pPr>
      <w:r>
        <w:rPr>
          <w:rFonts w:ascii="Times New Roman" w:hAnsi="Times New Roman"/>
          <w:bCs w:val="0"/>
          <w:color w:val="auto"/>
          <w:sz w:val="20"/>
          <w:szCs w:val="20"/>
        </w:rPr>
        <w:t xml:space="preserve">«Социально-реабилитационный центр для несовершеннолетних «Росток» города Череповца»</w:t>
      </w:r>
      <w:r>
        <w:rPr>
          <w:rFonts w:ascii="Times New Roman" w:hAnsi="Times New Roman"/>
          <w:bCs w:val="0"/>
          <w:color w:val="auto"/>
          <w:sz w:val="20"/>
          <w:szCs w:val="20"/>
        </w:rPr>
      </w:r>
    </w:p>
    <w:p>
      <w:pPr>
        <w:contextualSpacing/>
        <w:jc w:val="center"/>
        <w:spacing w:after="0" w:line="240" w:lineRule="auto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</w:t>
      </w:r>
      <w:r>
        <w:rPr>
          <w:b/>
          <w:caps/>
          <w:sz w:val="32"/>
          <w:szCs w:val="32"/>
        </w:rPr>
        <w:t xml:space="preserve">амятка</w:t>
      </w:r>
      <w:r>
        <w:rPr>
          <w:b/>
          <w:caps/>
          <w:sz w:val="32"/>
          <w:szCs w:val="32"/>
        </w:rPr>
        <w:t xml:space="preserve"> по организации отдыха и оздоровления детей</w:t>
      </w:r>
      <w:r>
        <w:rPr>
          <w:b/>
          <w:caps/>
          <w:sz w:val="32"/>
          <w:szCs w:val="32"/>
        </w:rPr>
      </w:r>
    </w:p>
    <w:p>
      <w:pPr>
        <w:contextualSpacing/>
        <w:jc w:val="center"/>
        <w:spacing w:after="0"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</w:r>
      <w:r>
        <w:rPr>
          <w:b/>
          <w:sz w:val="14"/>
          <w:szCs w:val="14"/>
        </w:rPr>
      </w:r>
    </w:p>
    <w:p>
      <w:pPr>
        <w:contextualSpacing/>
        <w:jc w:val="center"/>
        <w:spacing w:after="0"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</w:r>
      <w:r>
        <w:rPr>
          <w:b/>
          <w:sz w:val="14"/>
          <w:szCs w:val="14"/>
        </w:rPr>
      </w:r>
    </w:p>
    <w:tbl>
      <w:tblPr>
        <w:tblStyle w:val="723"/>
        <w:tblW w:w="16268" w:type="dxa"/>
        <w:tblLayout w:type="fixed"/>
        <w:tblLook w:val="04A0" w:firstRow="1" w:lastRow="0" w:firstColumn="1" w:lastColumn="0" w:noHBand="0" w:noVBand="1"/>
      </w:tblPr>
      <w:tblGrid>
        <w:gridCol w:w="1951"/>
        <w:gridCol w:w="1993"/>
        <w:gridCol w:w="1239"/>
        <w:gridCol w:w="170"/>
        <w:gridCol w:w="1418"/>
        <w:gridCol w:w="254"/>
        <w:gridCol w:w="2864"/>
        <w:gridCol w:w="2693"/>
        <w:gridCol w:w="3686"/>
      </w:tblGrid>
      <w:tr>
        <w:tblPrEx/>
        <w:trPr>
          <w:cantSplit/>
          <w:trHeight w:val="362"/>
        </w:trPr>
        <w:tc>
          <w:tcPr>
            <w:shd w:val="clear" w:color="auto" w:fill="bdd6ee" w:themeFill="accent1" w:themeFillTint="66"/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заявления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shd w:val="clear" w:color="auto" w:fill="bdd6ee" w:themeFill="accent1" w:themeFillTint="66"/>
            <w:tcW w:w="1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Кто может подавать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заявку,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заявление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shd w:val="clear" w:color="auto" w:fill="bdd6ee" w:themeFill="accent1" w:themeFillTint="66"/>
            <w:tcW w:w="12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Возраст детей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gridSpan w:val="3"/>
            <w:shd w:val="clear" w:color="auto" w:fill="bdd6ee" w:themeFill="accent1" w:themeFillTint="66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Когда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подавать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заявку,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заявление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shd w:val="clear" w:color="auto" w:fill="bdd6ee" w:themeFill="accent1" w:themeFillTint="66"/>
            <w:tcW w:w="2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Перечень документов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shd w:val="clear" w:color="auto" w:fill="bdd6ee" w:themeFill="accent1" w:themeFillTint="66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какие организации отдыха и оздоровления можно отправить детей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shd w:val="clear" w:color="auto" w:fill="bdd6ee" w:themeFill="accent1" w:themeFillTint="66"/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каком размере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производится оплата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путевки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счет средств областного бюджета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724"/>
              <w:jc w:val="center"/>
              <w:spacing w:before="0" w:beforeAutospacing="0" w:after="0" w:afterAutospacing="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Предостав-ление</w:t>
            </w:r>
            <w:r>
              <w:rPr>
                <w:b/>
                <w:caps/>
                <w:sz w:val="18"/>
                <w:szCs w:val="18"/>
              </w:rPr>
              <w:t xml:space="preserve"> частичной оплаты стоимости путевки </w:t>
            </w:r>
            <w:r>
              <w:rPr>
                <w:b/>
                <w:caps/>
                <w:sz w:val="18"/>
                <w:szCs w:val="18"/>
              </w:rPr>
            </w:r>
          </w:p>
          <w:p>
            <w:pPr>
              <w:pStyle w:val="724"/>
              <w:jc w:val="center"/>
              <w:spacing w:before="0" w:beforeAutospacing="0" w:after="0" w:afterAutospacing="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в организации отдыха детей и их оздоровления за счет </w:t>
            </w:r>
            <w:r>
              <w:rPr>
                <w:b/>
                <w:caps/>
                <w:sz w:val="18"/>
                <w:szCs w:val="18"/>
              </w:rPr>
              <w:t xml:space="preserve">с</w:t>
            </w:r>
            <w:r>
              <w:rPr>
                <w:b/>
                <w:caps/>
                <w:sz w:val="18"/>
                <w:szCs w:val="18"/>
              </w:rPr>
              <w:t xml:space="preserve">редств областного бюджета</w:t>
            </w:r>
            <w:r>
              <w:rPr>
                <w:b/>
                <w:caps/>
                <w:sz w:val="18"/>
                <w:szCs w:val="18"/>
              </w:rPr>
            </w:r>
          </w:p>
          <w:p>
            <w:pPr>
              <w:pStyle w:val="724"/>
              <w:jc w:val="center"/>
              <w:spacing w:before="0" w:beforeAutospacing="0" w:after="0" w:afterAutospacing="0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(постановление П</w:t>
            </w:r>
            <w:r>
              <w:rPr>
                <w:sz w:val="18"/>
                <w:szCs w:val="18"/>
              </w:rPr>
              <w:t xml:space="preserve">равительства области от 19.06.2017 № 543)</w:t>
            </w:r>
            <w:r>
              <w:rPr>
                <w:caps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</w:r>
          </w:p>
        </w:tc>
        <w:tc>
          <w:tcPr>
            <w:shd w:val="clear" w:color="auto" w:fill="auto"/>
            <w:tcW w:w="1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Самостоятельно обратившиеся заявители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 законные представители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Юридические лица (организации)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Частичная оплата путевки для одного ребенка производится не более 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1 раза 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в период каждых школьных каникул (весенних,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летних, осенних, зимних).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2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6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18 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января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31 октября текущего года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на следующий календарный год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</w:p>
        </w:tc>
        <w:tc>
          <w:tcPr>
            <w:shd w:val="clear" w:color="auto" w:fill="auto"/>
            <w:tcW w:w="2864" w:type="dxa"/>
            <w:vAlign w:val="center"/>
            <w:textDirection w:val="lrTb"/>
            <w:noWrap w:val="false"/>
          </w:tcPr>
          <w:p>
            <w:pPr>
              <w:pStyle w:val="725"/>
              <w:numPr>
                <w:ilvl w:val="0"/>
                <w:numId w:val="42"/>
              </w:numPr>
              <w:contextualSpacing w:val="0"/>
              <w:ind w:left="34" w:hanging="34"/>
              <w:tabs>
                <w:tab w:val="left" w:pos="176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справка с места работы заявителя, если он работает в государственном (муниципальном) учреждении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самостоятельно обратившихся заявителей)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numPr>
                <w:ilvl w:val="0"/>
                <w:numId w:val="42"/>
              </w:numPr>
              <w:contextualSpacing w:val="0"/>
              <w:ind w:left="34" w:hanging="34"/>
              <w:tabs>
                <w:tab w:val="left" w:pos="176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копии документов, подтверждающих произведенную оплату стоимости путевки в размере разницы между фактической стоимостью путевки и размером частичной оплаты стоимости путевки за счёт  областного 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numPr>
                <w:ilvl w:val="0"/>
                <w:numId w:val="42"/>
              </w:numPr>
              <w:contextualSpacing w:val="0"/>
              <w:ind w:left="34" w:hanging="34"/>
              <w:tabs>
                <w:tab w:val="left" w:pos="176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счёт на оплату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numPr>
                <w:ilvl w:val="0"/>
                <w:numId w:val="42"/>
              </w:numPr>
              <w:contextualSpacing w:val="0"/>
              <w:ind w:left="34" w:hanging="34"/>
              <w:tabs>
                <w:tab w:val="left" w:pos="176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другие документы*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contextualSpacing w:val="0"/>
              <w:ind w:left="0"/>
              <w:tabs>
                <w:tab w:val="left" w:pos="176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Расположенные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круглосуточным пребыванием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загородные лагеря отдыха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оздоровления, включенные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Реестры организаций отдыха дете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и их оздоровления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субъектов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686" w:type="dxa"/>
            <w:vAlign w:val="center"/>
            <w:textDirection w:val="lrTb"/>
            <w:noWrap w:val="false"/>
          </w:tcPr>
          <w:p>
            <w:pPr>
              <w:pStyle w:val="724"/>
              <w:numPr>
                <w:ilvl w:val="0"/>
                <w:numId w:val="8"/>
              </w:numPr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90% расчетной (см. примечание)  </w:t>
            </w:r>
            <w:r>
              <w:rPr>
                <w:sz w:val="18"/>
                <w:szCs w:val="18"/>
              </w:rPr>
              <w:t xml:space="preserve">стоимости путевки 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детей работников государственных 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муниципальных учреждений;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10"/>
              </w:numPr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50% расчетной стоимости путевки 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детей работников коммерческих учреждений, в т. ч. для индивидуальных предпринимателей 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неработающих граждан.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Срок пребывания детей в лагере: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7 дней в период весенних, осенних, зимних школьных каникул и не более 21 дня в период летних школьных каникул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758"/>
        </w:trPr>
        <w:tc>
          <w:tcPr>
            <w:tcW w:w="195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8"/>
            <w:shd w:val="clear" w:color="auto" w:fill="auto"/>
            <w:tcW w:w="143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в случаях, когда регистрация рождения ребенка произведена компетентным органом иностранного государства: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ind w:left="4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копию документа, подтверждающего факт рождения и регистрации ребенка, выданного и удостов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еренного штампом "апостиль"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язык, - если ребенок родился на территории иностранного государства - участника </w:t>
            </w:r>
            <w:hyperlink r:id="rId10" w:tooltip="https://internet.garant.ru/#/document/10101873/entry/0" w:anchor="/document/10101873/entry/0" w:history="1">
              <w:r>
                <w:rPr>
                  <w:rStyle w:val="729"/>
                  <w:rFonts w:ascii="Times New Roman" w:hAnsi="Times New Roman" w:cs="Times New Roman"/>
                  <w:sz w:val="18"/>
                  <w:szCs w:val="18"/>
                  <w:u w:val="none"/>
                </w:rPr>
                <w:t xml:space="preserve">Конвенции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отменяющей требование легализации иностранных официальных документов, заключенной в Гааге 5 октября 1961 года (далее - Конвенция);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ind w:left="4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копию документа, подтверждающего факт рождения и регистрации ребенка, выданного компетентным органо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 иностранного государства, переведенного на русский язык и легализованного консульским учреждением Российской Федерации за пределами территории Российской Федерации, - если ребенок родился на территории иностранного государства, не являющегося участником </w:t>
            </w:r>
            <w:hyperlink r:id="rId11" w:tooltip="https://internet.garant.ru/#/document/10101873/entry/0" w:anchor="/document/10101873/entry/0" w:history="1">
              <w:r>
                <w:rPr>
                  <w:rStyle w:val="729"/>
                  <w:rFonts w:ascii="Times New Roman" w:hAnsi="Times New Roman" w:cs="Times New Roman"/>
                  <w:sz w:val="18"/>
                  <w:szCs w:val="18"/>
                  <w:u w:val="none"/>
                </w:rPr>
                <w:t xml:space="preserve">Конвенции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ind w:left="4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копию документа, под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тверждающего факт рождения и регистрации ребенка, выданного компетентным органом иностранного государства, переведенного на русский язык и скрепленного гербовой печатью, - если ребенок родился на территории иностранного государства, являющегося участником </w:t>
            </w:r>
            <w:hyperlink r:id="rId12" w:tooltip="https://internet.garant.ru/#/document/10119702/entry/0" w:anchor="/document/10119702/entry/0" w:history="1">
              <w:r>
                <w:rPr>
                  <w:rStyle w:val="729"/>
                  <w:rFonts w:ascii="Times New Roman" w:hAnsi="Times New Roman" w:cs="Times New Roman"/>
                  <w:sz w:val="18"/>
                  <w:szCs w:val="18"/>
                  <w:u w:val="none"/>
                </w:rPr>
                <w:t xml:space="preserve">Конвенции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о правовой помощи и правовых отношениях по гражданским, семейным и уголовным делам, заключенной в городе Минске 22 января 1993 года;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копию свидетельства об усыновлении (удочерении) - в случае, если заявителем является усыновитель, который не указан в качестве родителя в документах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ind w:left="4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Примечание: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асчетная стоимость путевки определяется исходя из средней стоимости одного дня пребывания в организациях отдыха детей и их оздоровления, расположенных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ind w:lef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территории области, ежегодно утверждаемой постановлением Правительства области, умноженной на количество дней пребывания (смены) в организации отдыха детей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ind w:lef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их оздоровления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3675"/>
        </w:trPr>
        <w:tc>
          <w:tcPr>
            <w:shd w:val="clear" w:color="auto" w:fill="auto"/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pStyle w:val="724"/>
              <w:jc w:val="center"/>
              <w:spacing w:before="0" w:beforeAutospacing="0" w:after="0" w:afterAutospacing="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Предостав-ление</w:t>
            </w:r>
            <w:r>
              <w:rPr>
                <w:b/>
                <w:caps/>
                <w:sz w:val="18"/>
                <w:szCs w:val="18"/>
              </w:rPr>
              <w:t xml:space="preserve"> путевок </w:t>
            </w:r>
            <w:r>
              <w:rPr>
                <w:b/>
                <w:caps/>
                <w:sz w:val="18"/>
                <w:szCs w:val="18"/>
              </w:rPr>
            </w:r>
          </w:p>
          <w:p>
            <w:pPr>
              <w:pStyle w:val="724"/>
              <w:jc w:val="center"/>
              <w:spacing w:before="0" w:beforeAutospacing="0" w:after="0" w:afterAutospacing="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для детей</w:t>
            </w:r>
            <w:r>
              <w:rPr>
                <w:b/>
                <w:caps/>
                <w:sz w:val="18"/>
                <w:szCs w:val="18"/>
              </w:rPr>
              <w:t xml:space="preserve"> </w:t>
            </w:r>
            <w:r>
              <w:rPr>
                <w:b/>
                <w:caps/>
                <w:sz w:val="18"/>
                <w:szCs w:val="18"/>
              </w:rPr>
            </w:r>
          </w:p>
          <w:p>
            <w:pPr>
              <w:pStyle w:val="724"/>
              <w:jc w:val="center"/>
              <w:spacing w:before="0" w:beforeAutospacing="0" w:after="0" w:afterAutospacing="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в санаторно-курортные </w:t>
            </w:r>
            <w:r>
              <w:rPr>
                <w:b/>
                <w:caps/>
                <w:sz w:val="18"/>
                <w:szCs w:val="18"/>
              </w:rPr>
            </w:r>
          </w:p>
          <w:p>
            <w:pPr>
              <w:pStyle w:val="724"/>
              <w:jc w:val="center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и иные организации, </w:t>
            </w:r>
            <w:r>
              <w:rPr>
                <w:b/>
                <w:caps/>
                <w:sz w:val="18"/>
                <w:szCs w:val="18"/>
              </w:rPr>
              <w:t xml:space="preserve">осуществ</w:t>
            </w:r>
            <w:r>
              <w:rPr>
                <w:b/>
                <w:caps/>
                <w:sz w:val="18"/>
                <w:szCs w:val="18"/>
              </w:rPr>
              <w:t xml:space="preserve">-ляю</w:t>
            </w:r>
            <w:r>
              <w:rPr>
                <w:b/>
                <w:caps/>
                <w:sz w:val="18"/>
                <w:szCs w:val="18"/>
              </w:rPr>
              <w:t xml:space="preserve">щие</w:t>
            </w:r>
            <w:r>
              <w:rPr>
                <w:b/>
                <w:caps/>
                <w:sz w:val="18"/>
                <w:szCs w:val="18"/>
              </w:rPr>
              <w:t xml:space="preserve"> санаторно-курортную деятельность</w:t>
            </w:r>
            <w:r>
              <w:rPr>
                <w:b/>
                <w:cap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(постановление П</w:t>
            </w:r>
            <w:r>
              <w:rPr>
                <w:sz w:val="18"/>
                <w:szCs w:val="18"/>
              </w:rPr>
              <w:t xml:space="preserve">равительства области от 05.03.2010 № 236)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auto"/>
            <w:tcW w:w="1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 (родители)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Предоставляется бесплатная путевка для одного ребенка  не более 1 раза в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4 лет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18 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15 марта текущего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W w:w="3118" w:type="dxa"/>
            <w:vAlign w:val="center"/>
            <w:textDirection w:val="lrTb"/>
            <w:noWrap w:val="false"/>
          </w:tcPr>
          <w:p>
            <w:pPr>
              <w:pStyle w:val="725"/>
              <w:numPr>
                <w:ilvl w:val="0"/>
                <w:numId w:val="44"/>
              </w:numPr>
              <w:ind w:left="0" w:right="99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копия паспорта заявителя (страниц, содержащих информацию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ind w:left="0" w:right="9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личности заявителя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+ станиц, содержащих сведения о детях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numPr>
                <w:ilvl w:val="0"/>
                <w:numId w:val="44"/>
              </w:numPr>
              <w:ind w:left="0" w:right="99"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копия свидетельства о рождении ребенка;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numPr>
                <w:ilvl w:val="0"/>
                <w:numId w:val="44"/>
              </w:numPr>
              <w:ind w:left="0" w:right="99"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копия свидетельства о регистрации по месту жительства (пребывания) ребенка;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numPr>
                <w:ilvl w:val="0"/>
                <w:numId w:val="43"/>
              </w:numPr>
              <w:ind w:left="0" w:right="99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письменное согласие на обработку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numPr>
                <w:ilvl w:val="0"/>
                <w:numId w:val="43"/>
              </w:numPr>
              <w:ind w:left="0" w:right="99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копию свидетельства об усыновлении (удочерении)*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numPr>
                <w:ilvl w:val="0"/>
                <w:numId w:val="43"/>
              </w:numPr>
              <w:ind w:left="0" w:right="99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копию медицинской справки 070/у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4"/>
              <w:jc w:val="both"/>
              <w:spacing w:before="0" w:beforeAutospacing="0" w:after="0" w:afterAutospacing="0"/>
              <w:tabs>
                <w:tab w:val="left" w:pos="176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pStyle w:val="725"/>
              <w:ind w:left="0" w:right="176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анаторно-курортные организации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расположенные на территории РФ.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Путевки приобретаются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государственной процедурой закупок услуг в сфере организации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санаторно-курортного оздоровления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ind w:left="0" w:right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686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Полная стоимость путевки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заявителями, дети которых не обеспечены путевками в текущем году, сохраняется право на предоставление путевки при наличии медицинских показаний в следующем календарном году в соответствии с очередностью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864"/>
        </w:trPr>
        <w:tc>
          <w:tcPr>
            <w:shd w:val="clear" w:color="auto" w:fill="auto"/>
            <w:tcW w:w="1951" w:type="dxa"/>
            <w:vAlign w:val="center"/>
            <w:vMerge w:val="continue"/>
            <w:textDirection w:val="lrTb"/>
            <w:noWrap w:val="false"/>
          </w:tcPr>
          <w:p>
            <w:pPr>
              <w:pStyle w:val="724"/>
              <w:jc w:val="center"/>
              <w:spacing w:before="0" w:beforeAutospacing="0" w:after="0" w:afterAutospacing="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</w:r>
            <w:r>
              <w:rPr>
                <w:b/>
                <w:caps/>
                <w:sz w:val="18"/>
                <w:szCs w:val="18"/>
              </w:rPr>
            </w:r>
          </w:p>
        </w:tc>
        <w:tc>
          <w:tcPr>
            <w:gridSpan w:val="8"/>
            <w:shd w:val="clear" w:color="auto" w:fill="auto"/>
            <w:tcW w:w="14317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случае, если заявителем является усыновитель, который не указан в качестве родителя в документах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362"/>
        </w:trPr>
        <w:tc>
          <w:tcPr>
            <w:shd w:val="clear" w:color="auto" w:fill="bdd6ee" w:themeFill="accent1" w:themeFillTint="66"/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заявления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shd w:val="clear" w:color="auto" w:fill="bdd6ee" w:themeFill="accent1" w:themeFillTint="66"/>
            <w:tcW w:w="1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Кто может подавать заявление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gridSpan w:val="2"/>
            <w:shd w:val="clear" w:color="auto" w:fill="bdd6ee" w:themeFill="accent1" w:themeFillTint="66"/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Возраст детей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shd w:val="clear" w:color="auto" w:fill="bdd6ee" w:themeFill="accent1" w:themeFillTint="66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Когда подавать заявление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gridSpan w:val="2"/>
            <w:shd w:val="clear" w:color="auto" w:fill="bdd6ee" w:themeFill="accent1" w:themeFillTint="66"/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Какие документы необходимы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для подачи заявления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shd w:val="clear" w:color="auto" w:fill="bdd6ee" w:themeFill="accent1" w:themeFillTint="66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какие организации отдыха и оздоровления можно отправить детей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shd w:val="clear" w:color="auto" w:fill="bdd6ee" w:themeFill="accent1" w:themeFillTint="66"/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каком размере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компенсируется стоимость путевки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счет средств областного бюджета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ind w:left="34" w:firstLine="141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Предостав-ление путевок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r>
          </w:p>
          <w:p>
            <w:pPr>
              <w:ind w:left="34" w:firstLine="141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для детей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, находящихся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r>
          </w:p>
          <w:p>
            <w:pPr>
              <w:ind w:left="34" w:firstLine="1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 трудной жизненной ситуации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ind w:left="34" w:firstLine="14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загородные лагеря отдыха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ind w:left="34" w:firstLine="14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оздоровления детей, специализирован-ные (профильные) лагеря, детские лагеря различной тематической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направленности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(постановление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равительства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бласти от 12.10.2015 № 844)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r>
          </w:p>
        </w:tc>
        <w:tc>
          <w:tcPr>
            <w:shd w:val="clear" w:color="auto" w:fill="auto"/>
            <w:tcW w:w="1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 (родители)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при наличии трудной жизненной ситуации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редоставляется бесплатная путевка либо производится частичная оплата стоимости путевки 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раза в период каждых школьных каникул (весенних, летних, осенних, зимних).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6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18 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календарного года, но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позднее чем за 45 дней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начала смены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W w:w="3118" w:type="dxa"/>
            <w:vAlign w:val="center"/>
            <w:textDirection w:val="lrTb"/>
            <w:noWrap w:val="false"/>
          </w:tcPr>
          <w:p>
            <w:pPr>
              <w:pStyle w:val="724"/>
              <w:jc w:val="both"/>
              <w:spacing w:before="0" w:beforeAutospacing="0" w:after="0" w:afterAutospacing="0"/>
              <w:tabs>
                <w:tab w:val="left" w:pos="2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45"/>
              </w:numPr>
              <w:ind w:left="0" w:firstLine="33"/>
              <w:jc w:val="both"/>
              <w:spacing w:before="0" w:beforeAutospacing="0" w:after="0" w:afterAutospacing="0"/>
              <w:tabs>
                <w:tab w:val="left" w:pos="2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копия страниц документа, удостоверяющего личность заявителя, содержащих сведения о детях;*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45"/>
              </w:numPr>
              <w:ind w:left="0" w:firstLine="33"/>
              <w:jc w:val="both"/>
              <w:spacing w:before="0" w:beforeAutospacing="0" w:after="0" w:afterAutospacing="0"/>
              <w:tabs>
                <w:tab w:val="left" w:pos="2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копия свидетельства о рождении ребенка;*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numPr>
                <w:ilvl w:val="0"/>
                <w:numId w:val="45"/>
              </w:numPr>
              <w:ind w:left="0" w:right="99" w:firstLine="33"/>
              <w:jc w:val="both"/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копия свидетельства о регистрации по месту жительства (пребывания) ребенка;*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45"/>
              </w:numPr>
              <w:ind w:left="0" w:firstLine="33"/>
              <w:jc w:val="both"/>
              <w:spacing w:before="0" w:beforeAutospacing="0" w:after="0" w:afterAutospacing="0"/>
              <w:tabs>
                <w:tab w:val="left" w:pos="2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копию свидетельства об усыновлении (удочерении)</w:t>
            </w:r>
            <w:r>
              <w:rPr>
                <w:sz w:val="18"/>
                <w:szCs w:val="18"/>
              </w:rPr>
              <w:t xml:space="preserve">;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45"/>
              </w:numPr>
              <w:ind w:left="0" w:firstLine="33"/>
              <w:jc w:val="both"/>
              <w:spacing w:before="0" w:beforeAutospacing="0" w:after="0" w:afterAutospacing="0"/>
              <w:tabs>
                <w:tab w:val="left" w:pos="2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письменное согласие на обработку персональных данных</w:t>
            </w:r>
            <w:r>
              <w:rPr>
                <w:sz w:val="18"/>
                <w:szCs w:val="18"/>
              </w:rPr>
              <w:t xml:space="preserve">;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45"/>
              </w:numPr>
              <w:ind w:left="0" w:firstLine="33"/>
              <w:jc w:val="both"/>
              <w:spacing w:before="0" w:beforeAutospacing="0" w:after="0" w:afterAutospacing="0"/>
              <w:tabs>
                <w:tab w:val="left" w:pos="2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копию заключения ПМПК (для детей с ОВЗ);</w:t>
            </w:r>
            <w:r>
              <w:rPr>
                <w:sz w:val="18"/>
                <w:szCs w:val="18"/>
              </w:rPr>
              <w:t xml:space="preserve">*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45"/>
              </w:numPr>
              <w:ind w:left="0" w:firstLine="33"/>
              <w:jc w:val="both"/>
              <w:spacing w:before="0" w:beforeAutospacing="0" w:after="0" w:afterAutospacing="0"/>
              <w:tabs>
                <w:tab w:val="left" w:pos="2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копия справки ФГУ МСЭ (для детей инвалидов);</w:t>
            </w:r>
            <w:r>
              <w:rPr>
                <w:sz w:val="18"/>
                <w:szCs w:val="18"/>
              </w:rPr>
              <w:t xml:space="preserve">*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отдыха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асположенные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Путевки приобретаются уполномоченной организацией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государственной процедурой закупок услуг в сфере организации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отдыха и оздоровления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ind w:left="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725"/>
              <w:numPr>
                <w:ilvl w:val="0"/>
                <w:numId w:val="40"/>
              </w:numPr>
              <w:ind w:left="5" w:firstLine="0"/>
              <w:jc w:val="both"/>
              <w:tabs>
                <w:tab w:val="left" w:pos="289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ри частичной оплате - в организации отдыха детей и их оздоровления, расположенные на территории РФ, включенные в реестры субъектов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686" w:type="dxa"/>
            <w:vAlign w:val="center"/>
            <w:textDirection w:val="lrTb"/>
            <w:noWrap w:val="false"/>
          </w:tcPr>
          <w:p>
            <w:pPr>
              <w:pStyle w:val="72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Полная стоимость путевки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 случае приобретения путевок уполномоченной организацией)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ind w:left="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</w:r>
            <w:r>
              <w:rPr>
                <w:rFonts w:ascii="Times New Roman" w:hAnsi="Times New Roman" w:cs="Times New Roman"/>
                <w:sz w:val="8"/>
                <w:szCs w:val="8"/>
              </w:rPr>
            </w:r>
          </w:p>
          <w:p>
            <w:pPr>
              <w:pStyle w:val="724"/>
              <w:numPr>
                <w:ilvl w:val="0"/>
                <w:numId w:val="8"/>
              </w:numPr>
              <w:jc w:val="both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Частичная стоимость путевки 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ind w:left="113"/>
              <w:jc w:val="both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размере 90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% расчетной стоимости путевки</w:t>
            </w:r>
            <w:r>
              <w:rPr>
                <w:sz w:val="18"/>
                <w:szCs w:val="18"/>
              </w:rPr>
              <w:t xml:space="preserve"> (см. примечание)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ind w:left="113"/>
              <w:jc w:val="both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случае самостоятельного приобретения 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ind w:left="113"/>
              <w:jc w:val="both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путевки родителями) 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854"/>
        </w:trPr>
        <w:tc>
          <w:tcPr>
            <w:tcW w:w="1951" w:type="dxa"/>
            <w:vMerge w:val="continue"/>
            <w:textDirection w:val="lrTb"/>
            <w:noWrap w:val="false"/>
          </w:tcPr>
          <w:p>
            <w:pPr>
              <w:pStyle w:val="724"/>
              <w:ind w:left="113" w:right="113"/>
              <w:jc w:val="center"/>
              <w:spacing w:before="0" w:beforeAutospacing="0" w:after="0" w:afterAutospacing="0" w:line="360" w:lineRule="auto"/>
            </w:pPr>
            <w:r/>
            <w:r/>
          </w:p>
        </w:tc>
        <w:tc>
          <w:tcPr>
            <w:gridSpan w:val="8"/>
            <w:shd w:val="clear" w:color="auto" w:fill="auto"/>
            <w:tcW w:w="14317" w:type="dxa"/>
            <w:vAlign w:val="center"/>
            <w:textDirection w:val="lrTb"/>
            <w:noWrap w:val="false"/>
          </w:tcPr>
          <w:p>
            <w:pPr>
              <w:pStyle w:val="725"/>
              <w:ind w:lef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numPr>
                <w:ilvl w:val="0"/>
                <w:numId w:val="6"/>
              </w:numPr>
              <w:ind w:firstLine="5"/>
              <w:jc w:val="both"/>
              <w:tabs>
                <w:tab w:val="left" w:pos="289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расчетная стоимость путевки определяется исходя из средней стоимости одного дня пребывания в организациях отдыха детей и их оздоровления, расположенных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ind w:left="0" w:firstLine="5"/>
              <w:jc w:val="both"/>
              <w:tabs>
                <w:tab w:val="left" w:pos="289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территории области, ежегодно утверждаемой постановлением Правительства области, умноженной на количество дней пребывания (смены) в организации отдыха детей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4"/>
              <w:ind w:firstLine="5"/>
              <w:jc w:val="both"/>
              <w:spacing w:before="0" w:beforeAutospacing="0" w:after="0" w:afterAutospacing="0"/>
              <w:tabs>
                <w:tab w:val="left" w:pos="28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их оздоровления.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6"/>
              </w:numPr>
              <w:ind w:firstLine="5"/>
              <w:jc w:val="both"/>
              <w:spacing w:before="0" w:beforeAutospacing="0" w:after="0" w:afterAutospacing="0"/>
              <w:tabs>
                <w:tab w:val="left" w:pos="289" w:leader="none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Т</w:t>
            </w:r>
            <w:r>
              <w:rPr>
                <w:sz w:val="18"/>
                <w:szCs w:val="18"/>
                <w:u w:val="single"/>
              </w:rPr>
              <w:t xml:space="preserve">рудная жизненная ситуация может быть подтверждена соответствующими документами в следующих случаях:</w:t>
            </w:r>
            <w:r>
              <w:rPr>
                <w:sz w:val="18"/>
                <w:szCs w:val="18"/>
                <w:u w:val="single"/>
              </w:rPr>
            </w:r>
          </w:p>
          <w:p>
            <w:pPr>
              <w:pStyle w:val="725"/>
              <w:numPr>
                <w:ilvl w:val="0"/>
                <w:numId w:val="41"/>
              </w:numPr>
              <w:ind w:left="5" w:firstLine="284"/>
              <w:jc w:val="both"/>
              <w:tabs>
                <w:tab w:val="left" w:pos="572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малоимущая семья (доход семьи ниже прожиточного мининума, установленного постановлением Правительства Вологодской области);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numPr>
                <w:ilvl w:val="0"/>
                <w:numId w:val="41"/>
              </w:numPr>
              <w:ind w:left="5" w:firstLine="284"/>
              <w:jc w:val="both"/>
              <w:tabs>
                <w:tab w:val="left" w:pos="572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инвалидность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 ребенка, для которого приобретается путевка;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numPr>
                <w:ilvl w:val="0"/>
                <w:numId w:val="41"/>
              </w:numPr>
              <w:ind w:left="5" w:firstLine="284"/>
              <w:jc w:val="both"/>
              <w:tabs>
                <w:tab w:val="left" w:pos="572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психолого-медико-педагогической комиссии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ребенка, для которого приобретается путевка;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(для детей с ограниченными возможностями здоровья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numPr>
                <w:ilvl w:val="0"/>
                <w:numId w:val="41"/>
              </w:numPr>
              <w:ind w:left="5" w:firstLine="284"/>
              <w:jc w:val="both"/>
              <w:tabs>
                <w:tab w:val="left" w:pos="572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 о зачислении в специализированное учреждение (для детей, находящихся в специальных уче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бно-воспитательных учреждениях), ребенка, для которого приобретается путевка; и др.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4"/>
              <w:ind w:left="5" w:firstLine="142"/>
              <w:jc w:val="both"/>
              <w:spacing w:before="0" w:beforeAutospacing="0" w:after="0" w:afterAutospacing="0"/>
              <w:tabs>
                <w:tab w:val="left" w:pos="5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Гражданам, сведения о которых отсутствуют в информационный системе, содержащей базы данных получателей мер социальной поддержки, необходимо предоставить справки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 доходах всех членов семьи и другие документы, подтверждающие трудную жизненную ситуацию.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ind w:left="5" w:firstLine="142"/>
              <w:jc w:val="both"/>
              <w:spacing w:before="0" w:beforeAutospacing="0" w:after="0" w:afterAutospacing="0"/>
              <w:tabs>
                <w:tab w:val="left" w:pos="5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ind w:left="5" w:firstLine="142"/>
              <w:jc w:val="both"/>
              <w:spacing w:before="0" w:beforeAutospacing="0" w:after="0" w:afterAutospacing="0"/>
              <w:tabs>
                <w:tab w:val="left" w:pos="5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</w:t>
            </w:r>
            <w:r>
              <w:rPr>
                <w:sz w:val="18"/>
                <w:szCs w:val="18"/>
              </w:rPr>
              <w:t xml:space="preserve"> заявитель вправе по своему усмотрению вместе с заявлением предоставить документы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  <w:trHeight w:val="1134"/>
        </w:trPr>
        <w:tc>
          <w:tcPr>
            <w:shd w:val="clear" w:color="auto" w:fill="auto"/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aps/>
                <w:color w:val="00008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caps/>
                <w:color w:val="000080"/>
                <w:sz w:val="17"/>
                <w:szCs w:val="17"/>
              </w:rPr>
            </w:r>
            <w:r>
              <w:rPr>
                <w:rFonts w:ascii="Times New Roman" w:hAnsi="Times New Roman" w:cs="Times New Roman"/>
                <w:b/>
                <w:caps/>
                <w:color w:val="000080"/>
                <w:sz w:val="17"/>
                <w:szCs w:val="17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aps/>
                <w:color w:val="0000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color w:val="00008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caps/>
                <w:color w:val="000080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Частичная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оплата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стоимости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питания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детей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 лагерях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aps/>
                <w:color w:val="cc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дневного пребывания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постановления Правительства области от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12.10.2015 № 844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от 19.06.2017 № 543)</w:t>
            </w:r>
            <w:r>
              <w:rPr>
                <w:rFonts w:ascii="Times New Roman" w:hAnsi="Times New Roman" w:cs="Times New Roman"/>
                <w:b/>
                <w:caps/>
                <w:color w:val="cc0000"/>
                <w:sz w:val="18"/>
                <w:szCs w:val="18"/>
              </w:rPr>
            </w:r>
          </w:p>
          <w:p>
            <w:pPr>
              <w:pStyle w:val="724"/>
              <w:jc w:val="center"/>
              <w:spacing w:before="0" w:beforeAutospacing="0" w:after="0" w:afterAutospacing="0"/>
              <w:rPr>
                <w:color w:val="cc0000"/>
                <w:sz w:val="20"/>
                <w:szCs w:val="20"/>
              </w:rPr>
            </w:pPr>
            <w:r>
              <w:rPr>
                <w:color w:val="cc0000"/>
                <w:sz w:val="20"/>
                <w:szCs w:val="20"/>
              </w:rPr>
            </w:r>
            <w:r>
              <w:rPr>
                <w:color w:val="cc0000"/>
                <w:sz w:val="20"/>
                <w:szCs w:val="20"/>
              </w:rPr>
            </w:r>
          </w:p>
          <w:p>
            <w:pPr>
              <w:pStyle w:val="724"/>
              <w:jc w:val="center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 (родители)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W w:w="1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18 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50 дней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начала сме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(для детей, находящихся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трудной жизненной ситуации)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ПП ВО 543 от 19.06.2017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W w:w="3118" w:type="dxa"/>
            <w:vAlign w:val="center"/>
            <w:textDirection w:val="lrTb"/>
            <w:noWrap w:val="false"/>
          </w:tcPr>
          <w:p>
            <w:pPr>
              <w:pStyle w:val="724"/>
              <w:numPr>
                <w:ilvl w:val="0"/>
                <w:numId w:val="46"/>
              </w:numPr>
              <w:ind w:left="33" w:firstLine="0"/>
              <w:spacing w:before="0" w:beforeAutospacing="0" w:after="0" w:afterAutospacing="0"/>
              <w:tabs>
                <w:tab w:val="left" w:pos="2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копия страниц документа, удостоверяющего личность заявителя, содержащих сведения о детях;*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46"/>
              </w:numPr>
              <w:ind w:left="33" w:firstLine="0"/>
              <w:spacing w:before="0" w:beforeAutospacing="0" w:after="0" w:afterAutospacing="0"/>
              <w:tabs>
                <w:tab w:val="left" w:pos="2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копия свидетельства о рождении ребенка;*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numPr>
                <w:ilvl w:val="0"/>
                <w:numId w:val="46"/>
              </w:numPr>
              <w:ind w:left="33" w:right="99" w:firstLine="0"/>
              <w:jc w:val="center"/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копия свидетельства о регистрации по месту жительства (пребывания) ребенка;*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46"/>
              </w:numPr>
              <w:ind w:left="33" w:firstLine="0"/>
              <w:spacing w:before="0" w:beforeAutospacing="0" w:after="0" w:afterAutospacing="0"/>
              <w:tabs>
                <w:tab w:val="left" w:pos="2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копию свидетельства об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усыновлении (удочерении);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ind w:left="720"/>
              <w:spacing w:before="0" w:after="0"/>
              <w:tabs>
                <w:tab w:val="left" w:pos="2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724"/>
              <w:ind w:left="113" w:right="113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Лагеря с дневным пребыванием, созданные 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ind w:left="113" w:right="113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базе образовательных организаций, организаций социального обслуживания населения, организаций культуры </w:t>
            </w:r>
            <w:r>
              <w:rPr>
                <w:sz w:val="18"/>
                <w:szCs w:val="18"/>
              </w:rPr>
              <w:t xml:space="preserve">и спортивных 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ind w:left="113" w:right="113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организаций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shd w:val="clear" w:color="auto" w:fill="ffffff"/>
              </w:rPr>
              <w:t xml:space="preserve">включенные в реестры организаций отдыха детей и их оздоровления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686" w:type="dxa"/>
            <w:vAlign w:val="center"/>
            <w:textDirection w:val="lrTb"/>
            <w:noWrap w:val="false"/>
          </w:tcPr>
          <w:p>
            <w:pPr>
              <w:pStyle w:val="724"/>
              <w:ind w:left="113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Частичная оплата стоимости путевки 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ind w:left="113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размере средней стоимости набора продуктов питания 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ind w:left="113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(без учета расходов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 приготовление пищи и транспортные перевозки) 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ind w:left="113"/>
              <w:jc w:val="center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(для остальных категорий детей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/>
        <w:tc>
          <w:tcPr>
            <w:tcW w:w="1951" w:type="dxa"/>
            <w:vMerge w:val="continue"/>
            <w:textDirection w:val="lrTb"/>
            <w:noWrap w:val="false"/>
          </w:tcPr>
          <w:p>
            <w:pPr>
              <w:pStyle w:val="724"/>
              <w:ind w:left="113" w:right="113"/>
              <w:jc w:val="center"/>
              <w:spacing w:before="0" w:beforeAutospacing="0" w:after="0" w:afterAutospacing="0" w:line="360" w:lineRule="auto"/>
            </w:pPr>
            <w:r/>
            <w:r/>
          </w:p>
        </w:tc>
        <w:tc>
          <w:tcPr>
            <w:tcW w:w="1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40 дней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начала смены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(для остальных категорий детей)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ПП ВО 844 от 12.10.2015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pStyle w:val="724"/>
              <w:numPr>
                <w:ilvl w:val="0"/>
                <w:numId w:val="46"/>
              </w:numPr>
              <w:ind w:left="0" w:firstLine="0"/>
              <w:spacing w:before="0" w:beforeAutospacing="0" w:after="0" w:afterAutospacing="0"/>
              <w:tabs>
                <w:tab w:val="left" w:pos="2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копия страниц документа, удостоверяющего личность заявителя, содержащих сведения о детях;*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46"/>
              </w:numPr>
              <w:ind w:left="0" w:firstLine="0"/>
              <w:spacing w:before="0" w:beforeAutospacing="0" w:after="0" w:afterAutospacing="0"/>
              <w:tabs>
                <w:tab w:val="left" w:pos="2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копия свидетельства о рождении ребенка;*</w:t>
            </w:r>
            <w:r>
              <w:rPr>
                <w:sz w:val="18"/>
                <w:szCs w:val="18"/>
              </w:rPr>
            </w:r>
          </w:p>
          <w:p>
            <w:pPr>
              <w:pStyle w:val="725"/>
              <w:numPr>
                <w:ilvl w:val="0"/>
                <w:numId w:val="46"/>
              </w:numPr>
              <w:ind w:left="0" w:right="99" w:firstLine="0"/>
              <w:jc w:val="center"/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копия свидетельства о регистрации по месту жительства (пребывания) ребенка;*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46"/>
              </w:numPr>
              <w:ind w:left="0" w:firstLine="0"/>
              <w:spacing w:before="0" w:beforeAutospacing="0" w:after="0" w:afterAutospacing="0"/>
              <w:tabs>
                <w:tab w:val="left" w:pos="2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копию </w:t>
            </w:r>
            <w:r>
              <w:rPr>
                <w:sz w:val="18"/>
                <w:szCs w:val="18"/>
              </w:rPr>
              <w:t xml:space="preserve">св-ва</w:t>
            </w:r>
            <w:r>
              <w:rPr>
                <w:sz w:val="18"/>
                <w:szCs w:val="18"/>
              </w:rPr>
              <w:t xml:space="preserve"> об усыновлении (удочерении);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46"/>
              </w:numPr>
              <w:ind w:left="0" w:firstLine="0"/>
              <w:spacing w:before="0" w:beforeAutospacing="0" w:after="0" w:afterAutospacing="0"/>
              <w:tabs>
                <w:tab w:val="left" w:pos="2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копию заключения ПМПК (для детей с ОВЗ);*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46"/>
              </w:numPr>
              <w:ind w:left="0" w:firstLine="0"/>
              <w:spacing w:before="0" w:beforeAutospacing="0" w:after="0" w:afterAutospacing="0"/>
              <w:tabs>
                <w:tab w:val="left" w:pos="2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копия справки ФГУ МСЭ (для детей инвалидов);*</w:t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заявления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подаются в организацию, на базе которой организован лагерь дневного пребывания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6" w:type="dxa"/>
            <w:vAlign w:val="center"/>
            <w:textDirection w:val="lrTb"/>
            <w:noWrap w:val="false"/>
          </w:tcPr>
          <w:p>
            <w:pPr>
              <w:pStyle w:val="724"/>
              <w:ind w:left="113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100 % оплата стоимости питания</w:t>
            </w:r>
            <w:r>
              <w:rPr>
                <w:sz w:val="18"/>
                <w:szCs w:val="18"/>
              </w:rPr>
              <w:t xml:space="preserve"> (д</w:t>
            </w:r>
            <w:r>
              <w:rPr>
                <w:sz w:val="18"/>
                <w:szCs w:val="18"/>
              </w:rPr>
              <w:t xml:space="preserve">ля детей, находящихся в трудной жиз</w:t>
            </w:r>
            <w:r>
              <w:rPr>
                <w:sz w:val="18"/>
                <w:szCs w:val="18"/>
              </w:rPr>
              <w:t xml:space="preserve">ненной ситуации**)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ind w:left="113"/>
              <w:jc w:val="center"/>
              <w:spacing w:before="0" w:beforeAutospacing="0" w:after="0" w:afterAutospacing="0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</w:r>
            <w:r>
              <w:rPr>
                <w:b/>
                <w:sz w:val="8"/>
                <w:szCs w:val="8"/>
              </w:rPr>
            </w:r>
          </w:p>
          <w:p>
            <w:pPr>
              <w:pStyle w:val="724"/>
              <w:ind w:left="113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Оплата питания в день на одного ребенка определяется исходя из суммы средней стоимости набора продуктов питания 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ind w:left="113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расходов на приготовление пищи 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ind w:left="113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(не более 50 % от средней стоимости набора продуктов питания), умноженной 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ind w:left="113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количество дней пребывания (смены) 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ind w:left="113"/>
              <w:jc w:val="center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в лагере с дневным пребыванием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724"/>
              <w:ind w:left="113"/>
              <w:jc w:val="center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pStyle w:val="724"/>
              <w:ind w:left="113" w:right="113"/>
              <w:jc w:val="center"/>
              <w:spacing w:before="0" w:beforeAutospacing="0" w:after="0" w:afterAutospacing="0" w:line="360" w:lineRule="auto"/>
            </w:pPr>
            <w:r/>
            <w:r/>
          </w:p>
        </w:tc>
        <w:tc>
          <w:tcPr>
            <w:gridSpan w:val="8"/>
            <w:tcW w:w="14317" w:type="dxa"/>
            <w:textDirection w:val="lrTb"/>
            <w:noWrap w:val="false"/>
          </w:tcPr>
          <w:p>
            <w:pPr>
              <w:pStyle w:val="724"/>
              <w:numPr>
                <w:ilvl w:val="0"/>
                <w:numId w:val="6"/>
              </w:numPr>
              <w:ind w:firstLine="5"/>
              <w:jc w:val="both"/>
              <w:spacing w:before="0" w:beforeAutospacing="0" w:after="0" w:afterAutospacing="0"/>
              <w:tabs>
                <w:tab w:val="left" w:pos="289" w:leader="none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* д</w:t>
            </w:r>
            <w:r>
              <w:rPr>
                <w:sz w:val="18"/>
                <w:szCs w:val="18"/>
              </w:rPr>
              <w:t xml:space="preserve">ля детей, находящихся в трудной жизненной ситуации (постановление Правительства области от 12.10.2015 № 844)</w:t>
            </w:r>
            <w:r>
              <w:rPr>
                <w:sz w:val="18"/>
                <w:szCs w:val="18"/>
                <w:u w:val="single"/>
              </w:rPr>
            </w:r>
          </w:p>
          <w:p>
            <w:pPr>
              <w:pStyle w:val="724"/>
              <w:numPr>
                <w:ilvl w:val="0"/>
                <w:numId w:val="6"/>
              </w:numPr>
              <w:ind w:firstLine="5"/>
              <w:jc w:val="both"/>
              <w:spacing w:before="0" w:beforeAutospacing="0" w:after="0" w:afterAutospacing="0"/>
              <w:tabs>
                <w:tab w:val="left" w:pos="289" w:leader="none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**</w:t>
            </w:r>
            <w:r>
              <w:rPr>
                <w:sz w:val="18"/>
                <w:szCs w:val="18"/>
                <w:u w:val="single"/>
              </w:rPr>
              <w:t xml:space="preserve"> Т</w:t>
            </w:r>
            <w:r>
              <w:rPr>
                <w:sz w:val="18"/>
                <w:szCs w:val="18"/>
                <w:u w:val="single"/>
              </w:rPr>
              <w:t xml:space="preserve">рудная жизненная ситуация может быть подтверждена соответствующими документами в следующих случаях:</w:t>
            </w:r>
            <w:r>
              <w:rPr>
                <w:sz w:val="18"/>
                <w:szCs w:val="18"/>
                <w:u w:val="single"/>
              </w:rPr>
            </w:r>
          </w:p>
          <w:p>
            <w:pPr>
              <w:pStyle w:val="725"/>
              <w:numPr>
                <w:ilvl w:val="0"/>
                <w:numId w:val="41"/>
              </w:numPr>
              <w:ind w:left="5" w:firstLine="284"/>
              <w:jc w:val="both"/>
              <w:tabs>
                <w:tab w:val="left" w:pos="572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малоимущая семья (доход семьи ниже прожиточного мининума, установленного постановлением Правительства Вологодской области);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numPr>
                <w:ilvl w:val="0"/>
                <w:numId w:val="41"/>
              </w:numPr>
              <w:ind w:left="5" w:firstLine="284"/>
              <w:jc w:val="both"/>
              <w:tabs>
                <w:tab w:val="left" w:pos="572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инвалидность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 ребенка, для которого приобретается путевка;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numPr>
                <w:ilvl w:val="0"/>
                <w:numId w:val="41"/>
              </w:numPr>
              <w:ind w:left="5" w:firstLine="284"/>
              <w:jc w:val="both"/>
              <w:tabs>
                <w:tab w:val="left" w:pos="572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заключение психолого-медико-педагогической комиссии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ребенка, для которого приобретается путевка;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(для детей с ограниченными возможностями здоровья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numPr>
                <w:ilvl w:val="0"/>
                <w:numId w:val="41"/>
              </w:numPr>
              <w:ind w:left="5" w:firstLine="284"/>
              <w:jc w:val="both"/>
              <w:tabs>
                <w:tab w:val="left" w:pos="572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 о зачислении в специализированное учреждение (для детей, находящихся в специальных уче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бно-воспитательных учреждениях), ребенка, для которого приобретается путевка; и др.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4"/>
              <w:ind w:left="5" w:firstLine="142"/>
              <w:jc w:val="both"/>
              <w:spacing w:before="0" w:beforeAutospacing="0" w:after="0" w:afterAutospacing="0"/>
              <w:tabs>
                <w:tab w:val="left" w:pos="572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Гражданам, сведения о которых отсутствуют в информационный системе, содержащей базы данных получателей мер социальной поддержки, необходимо предоставить справки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 доходах всех членов семьи и другие документы, подтверждающие трудную жизненную ситуацию.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ind w:left="113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62"/>
        </w:trPr>
        <w:tc>
          <w:tcPr>
            <w:shd w:val="clear" w:color="auto" w:fill="bdd6ee" w:themeFill="accent1" w:themeFillTint="66"/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заявления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shd w:val="clear" w:color="auto" w:fill="bdd6ee" w:themeFill="accent1" w:themeFillTint="66"/>
            <w:tcW w:w="1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Кто может подавать заявление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gridSpan w:val="2"/>
            <w:shd w:val="clear" w:color="auto" w:fill="bdd6ee" w:themeFill="accent1" w:themeFillTint="66"/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Возраст детей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shd w:val="clear" w:color="auto" w:fill="bdd6ee" w:themeFill="accent1" w:themeFillTint="66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Когда подавать заявление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gridSpan w:val="2"/>
            <w:shd w:val="clear" w:color="auto" w:fill="bdd6ee" w:themeFill="accent1" w:themeFillTint="66"/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Какие документы необходимы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для подачи заявления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shd w:val="clear" w:color="auto" w:fill="bdd6ee" w:themeFill="accent1" w:themeFillTint="66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какие организации отдыха и оздоровления можно отправить детей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shd w:val="clear" w:color="auto" w:fill="bdd6ee" w:themeFill="accent1" w:themeFillTint="66"/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каком размере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компенсируется стоимость путевки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счет средств областного бюджета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</w:tr>
      <w:tr>
        <w:tblPrEx/>
        <w:trPr>
          <w:cantSplit/>
          <w:trHeight w:val="2490"/>
        </w:trPr>
        <w:tc>
          <w:tcPr>
            <w:shd w:val="clear" w:color="auto" w:fill="auto"/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aps/>
                <w:color w:val="00008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ПРЕДОСТАВ-ЛЕНИЕ ПУТЕВки,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компенсации стоимости путевки В САНАТОРНО-КУРОРТНЫЕ ОРГАНИЗАЦИИ  ДЛЯ ДЕТЕЙ 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/>
                <w:caps/>
                <w:sz w:val="17"/>
                <w:szCs w:val="17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Правительства области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14.12.2015 № 1082)</w:t>
            </w:r>
            <w:r>
              <w:rPr>
                <w:rFonts w:ascii="Times New Roman" w:hAnsi="Times New Roman" w:cs="Times New Roman"/>
                <w:b/>
                <w:caps/>
                <w:color w:val="000080"/>
                <w:sz w:val="17"/>
                <w:szCs w:val="17"/>
              </w:rPr>
            </w:r>
          </w:p>
        </w:tc>
        <w:tc>
          <w:tcPr>
            <w:shd w:val="clear" w:color="auto" w:fill="auto"/>
            <w:tcW w:w="1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пекуны (попечители), приемные родители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W w:w="14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4 лет до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18 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января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31 октября текущего года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на следующий календарный год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pStyle w:val="724"/>
              <w:numPr>
                <w:ilvl w:val="0"/>
                <w:numId w:val="6"/>
              </w:numPr>
              <w:ind w:firstLine="0"/>
              <w:jc w:val="center"/>
              <w:spacing w:before="0" w:beforeAutospacing="0" w:after="0" w:afterAutospacing="0"/>
              <w:shd w:val="clear" w:color="auto" w:fill="ffffff"/>
              <w:tabs>
                <w:tab w:val="left" w:pos="257" w:leader="none"/>
              </w:tabs>
              <w:rPr>
                <w:color w:val="22272f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копия страниц документа, удостоверяющего личность заявителя;*</w:t>
            </w:r>
            <w:r>
              <w:rPr>
                <w:color w:val="22272f"/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6"/>
              </w:numPr>
              <w:ind w:firstLine="0"/>
              <w:jc w:val="center"/>
              <w:spacing w:before="0" w:beforeAutospacing="0" w:after="0" w:afterAutospacing="0"/>
              <w:shd w:val="clear" w:color="auto" w:fill="ffffff"/>
              <w:tabs>
                <w:tab w:val="left" w:pos="257" w:leader="none"/>
              </w:tabs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 xml:space="preserve">копия свидетельства о рождении ребенка;*</w:t>
            </w:r>
            <w:r>
              <w:rPr>
                <w:color w:val="22272f"/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6"/>
              </w:numPr>
              <w:ind w:firstLine="0"/>
              <w:jc w:val="center"/>
              <w:spacing w:before="0" w:beforeAutospacing="0" w:after="0" w:afterAutospacing="0"/>
              <w:shd w:val="clear" w:color="auto" w:fill="ffffff"/>
              <w:tabs>
                <w:tab w:val="left" w:pos="257" w:leader="none"/>
              </w:tabs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 xml:space="preserve">копия свидетельства о регистрации по месту жительства (по месту пребывания) ребёнка;*</w:t>
            </w:r>
            <w:r>
              <w:rPr>
                <w:color w:val="22272f"/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6"/>
              </w:numPr>
              <w:ind w:firstLine="0"/>
              <w:jc w:val="center"/>
              <w:spacing w:before="0" w:beforeAutospacing="0" w:after="0" w:afterAutospacing="0"/>
              <w:shd w:val="clear" w:color="auto" w:fill="ffffff"/>
              <w:tabs>
                <w:tab w:val="left" w:pos="257" w:leader="none"/>
              </w:tabs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 xml:space="preserve">справку органа опеки и попечительства, подтверждающую статус заявителя в качестве приёмного родителя, опекуна или попечителя ребенка;*</w:t>
            </w:r>
            <w:r>
              <w:rPr>
                <w:color w:val="22272f"/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6"/>
              </w:numPr>
              <w:ind w:firstLine="0"/>
              <w:jc w:val="center"/>
              <w:spacing w:before="0" w:beforeAutospacing="0" w:after="0" w:afterAutospacing="0"/>
              <w:shd w:val="clear" w:color="auto" w:fill="ffffff"/>
              <w:tabs>
                <w:tab w:val="left" w:pos="257" w:leader="none"/>
              </w:tabs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 xml:space="preserve">копия медицинской справки формы № 070</w:t>
            </w:r>
            <w:r>
              <w:rPr>
                <w:color w:val="22272f"/>
                <w:sz w:val="18"/>
                <w:szCs w:val="18"/>
              </w:rPr>
              <w:t xml:space="preserve">/У</w:t>
            </w:r>
            <w:r>
              <w:rPr>
                <w:color w:val="22272f"/>
                <w:sz w:val="18"/>
                <w:szCs w:val="18"/>
              </w:rPr>
              <w:t xml:space="preserve">;*</w:t>
            </w:r>
            <w:r>
              <w:rPr>
                <w:color w:val="22272f"/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6"/>
              </w:numPr>
              <w:ind w:firstLine="0"/>
              <w:jc w:val="center"/>
              <w:spacing w:before="0" w:beforeAutospacing="0" w:after="0" w:afterAutospacing="0"/>
              <w:shd w:val="clear" w:color="auto" w:fill="ffffff"/>
              <w:tabs>
                <w:tab w:val="left" w:pos="257" w:leader="none"/>
              </w:tabs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письменное согласие на обработку персональных данных</w:t>
            </w:r>
            <w:r>
              <w:rPr>
                <w:color w:val="22272f"/>
                <w:sz w:val="18"/>
                <w:szCs w:val="18"/>
              </w:rPr>
            </w:r>
          </w:p>
        </w:tc>
        <w:tc>
          <w:tcPr>
            <w:shd w:val="clear" w:color="auto" w:fill="auto"/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анаторно-курортные организации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расположенные на территории РФ.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Путевки приобретаются уполномоченной организацией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государственной процедурой закупок услуг в сфере организации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санаторно-курортного оздоровления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4"/>
              <w:ind w:left="113" w:right="113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одного ребенка путевка либо компенсация стоимости путевки </w:t>
            </w:r>
            <w:r>
              <w:rPr>
                <w:sz w:val="18"/>
                <w:szCs w:val="18"/>
              </w:rPr>
              <w:t xml:space="preserve">(по выбору заявителя) </w:t>
            </w:r>
            <w:r>
              <w:rPr>
                <w:sz w:val="18"/>
                <w:szCs w:val="18"/>
              </w:rPr>
              <w:t xml:space="preserve">предоставляется не более </w:t>
            </w:r>
            <w:r>
              <w:rPr>
                <w:sz w:val="18"/>
                <w:szCs w:val="18"/>
              </w:rPr>
              <w:t xml:space="preserve">одного </w:t>
            </w:r>
            <w:r>
              <w:rPr>
                <w:sz w:val="18"/>
                <w:szCs w:val="18"/>
              </w:rPr>
              <w:t xml:space="preserve">раза в год за счет средств областного бюджета.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Полная стоимость путевки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 случае приобретения путевок уполномоченной организацией)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4"/>
              <w:ind w:left="113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  <w:trHeight w:val="1635"/>
        </w:trPr>
        <w:tc>
          <w:tcPr>
            <w:shd w:val="clear" w:color="auto" w:fill="auto"/>
            <w:tcW w:w="19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r>
          </w:p>
        </w:tc>
        <w:tc>
          <w:tcPr>
            <w:shd w:val="clear" w:color="auto" w:fill="auto"/>
            <w:tcW w:w="1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shd w:val="clear" w:color="auto" w:fill="auto"/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pStyle w:val="724"/>
              <w:numPr>
                <w:ilvl w:val="0"/>
                <w:numId w:val="6"/>
              </w:numPr>
              <w:ind w:firstLine="0"/>
              <w:jc w:val="center"/>
              <w:spacing w:before="0" w:beforeAutospacing="0" w:after="0" w:afterAutospacing="0"/>
              <w:tabs>
                <w:tab w:val="left" w:pos="257" w:leader="none"/>
              </w:tabs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</w:r>
          </w:p>
        </w:tc>
        <w:tc>
          <w:tcPr>
            <w:shd w:val="clear" w:color="auto" w:fill="auto"/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686" w:type="dxa"/>
            <w:vAlign w:val="center"/>
            <w:textDirection w:val="lrTb"/>
            <w:noWrap w:val="false"/>
          </w:tcPr>
          <w:p>
            <w:pPr>
              <w:pStyle w:val="725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За получением компенсации стоимости путевки заявитель обращается в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 КУ 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ВО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Центр социальных выплат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 по месту регистрации (учета) по месту жительства (месту пребывания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) ребенка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 не позднее 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одного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 года с даты окончания лечения, указанной в отрывном (обратном) талоне к санаторно-курортной путевке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1635"/>
        </w:trPr>
        <w:tc>
          <w:tcPr>
            <w:shd w:val="clear" w:color="auto" w:fill="auto"/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r>
          </w:p>
        </w:tc>
        <w:tc>
          <w:tcPr>
            <w:gridSpan w:val="8"/>
            <w:shd w:val="clear" w:color="auto" w:fill="auto"/>
            <w:tcW w:w="14317" w:type="dxa"/>
            <w:vAlign w:val="center"/>
            <w:textDirection w:val="lrTb"/>
            <w:noWrap w:val="false"/>
          </w:tcPr>
          <w:p>
            <w:pPr>
              <w:pStyle w:val="725"/>
              <w:ind w:left="0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заявитель вправе по своему усмотрению вместе с заявлением предоставить документы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r>
          </w:p>
        </w:tc>
      </w:tr>
      <w:tr>
        <w:tblPrEx/>
        <w:trPr>
          <w:trHeight w:val="1282"/>
        </w:trPr>
        <w:tc>
          <w:tcPr>
            <w:tcW w:w="1951" w:type="dxa"/>
            <w:vMerge w:val="restart"/>
            <w:textDirection w:val="lrTb"/>
            <w:noWrap w:val="false"/>
          </w:tcPr>
          <w:p>
            <w:pPr>
              <w:pStyle w:val="724"/>
              <w:ind w:right="-79"/>
              <w:jc w:val="center"/>
              <w:spacing w:before="0" w:beforeAutospacing="0" w:after="0" w:afterAutospacing="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</w:r>
            <w:r>
              <w:rPr>
                <w:b/>
                <w:caps/>
                <w:sz w:val="18"/>
                <w:szCs w:val="18"/>
              </w:rPr>
            </w:r>
          </w:p>
          <w:p>
            <w:pPr>
              <w:pStyle w:val="724"/>
              <w:ind w:right="-79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ПРЕДОСТАВ-</w:t>
            </w:r>
            <w:r>
              <w:rPr>
                <w:b/>
                <w:caps/>
                <w:sz w:val="18"/>
                <w:szCs w:val="18"/>
              </w:rPr>
              <w:t xml:space="preserve">ЛЕНИЕ п</w:t>
            </w:r>
            <w:r>
              <w:rPr>
                <w:b/>
                <w:caps/>
                <w:sz w:val="18"/>
                <w:szCs w:val="18"/>
              </w:rPr>
              <w:t xml:space="preserve">УТЕВки, </w:t>
            </w:r>
            <w:r>
              <w:rPr>
                <w:b/>
                <w:caps/>
                <w:sz w:val="18"/>
                <w:szCs w:val="18"/>
              </w:rPr>
              <w:t xml:space="preserve">к</w:t>
            </w:r>
            <w:r>
              <w:rPr>
                <w:b/>
                <w:caps/>
                <w:sz w:val="18"/>
                <w:szCs w:val="18"/>
              </w:rPr>
              <w:t xml:space="preserve">омпенсации</w:t>
            </w:r>
            <w:r>
              <w:rPr>
                <w:b/>
                <w:caps/>
                <w:sz w:val="18"/>
                <w:szCs w:val="18"/>
              </w:rPr>
              <w:t xml:space="preserve"> с</w:t>
            </w:r>
            <w:r>
              <w:rPr>
                <w:b/>
                <w:caps/>
                <w:sz w:val="18"/>
                <w:szCs w:val="18"/>
              </w:rPr>
              <w:t xml:space="preserve">тоимости путевки В </w:t>
            </w:r>
            <w:r>
              <w:rPr>
                <w:b/>
                <w:caps/>
                <w:sz w:val="18"/>
                <w:szCs w:val="18"/>
              </w:rPr>
              <w:t xml:space="preserve">ОРГАНИЗАЦИИ </w:t>
            </w:r>
            <w:r>
              <w:rPr>
                <w:b/>
                <w:caps/>
                <w:sz w:val="18"/>
                <w:szCs w:val="18"/>
              </w:rPr>
              <w:t xml:space="preserve">отд</w:t>
            </w:r>
            <w:r>
              <w:rPr>
                <w:b/>
                <w:caps/>
                <w:sz w:val="18"/>
                <w:szCs w:val="18"/>
              </w:rPr>
              <w:t xml:space="preserve">ыха и оздоровле</w:t>
            </w:r>
            <w:r>
              <w:rPr>
                <w:b/>
                <w:caps/>
                <w:sz w:val="18"/>
                <w:szCs w:val="18"/>
              </w:rPr>
              <w:t xml:space="preserve">ния </w:t>
            </w:r>
            <w:r>
              <w:rPr>
                <w:b/>
                <w:caps/>
                <w:sz w:val="18"/>
                <w:szCs w:val="18"/>
              </w:rPr>
              <w:t xml:space="preserve"> ДЛЯ ДЕТЕй</w:t>
            </w:r>
            <w:r>
              <w:rPr>
                <w:b/>
                <w:caps/>
                <w:sz w:val="18"/>
                <w:szCs w:val="18"/>
              </w:rPr>
              <w:t xml:space="preserve"> </w:t>
            </w:r>
            <w:r>
              <w:rPr>
                <w:b/>
                <w:caps/>
                <w:sz w:val="18"/>
                <w:szCs w:val="18"/>
              </w:rPr>
              <w:t xml:space="preserve">СИРОТ И ДЕТЕй</w:t>
            </w:r>
            <w:r>
              <w:rPr>
                <w:b/>
                <w:caps/>
                <w:sz w:val="18"/>
                <w:szCs w:val="18"/>
              </w:rPr>
              <w:t xml:space="preserve">, ОСТАВШИХСЯ БЕЗ ПОПЕЧЕНИЯ РОДИТЕЛЕЙ</w:t>
            </w:r>
            <w:r>
              <w:rPr>
                <w:b/>
                <w:caps/>
                <w:sz w:val="17"/>
                <w:szCs w:val="17"/>
              </w:rPr>
              <w:t xml:space="preserve"> (</w:t>
            </w:r>
            <w:r>
              <w:rPr>
                <w:sz w:val="18"/>
                <w:szCs w:val="18"/>
              </w:rPr>
              <w:t xml:space="preserve">постановление Правительства области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</w:r>
          </w:p>
          <w:p>
            <w:pPr>
              <w:pStyle w:val="724"/>
              <w:ind w:right="-79"/>
              <w:jc w:val="center"/>
              <w:spacing w:before="0" w:beforeAutospacing="0" w:after="0" w:afterAutospacing="0"/>
            </w:pPr>
            <w:r>
              <w:rPr>
                <w:sz w:val="18"/>
                <w:szCs w:val="18"/>
              </w:rPr>
              <w:t xml:space="preserve">14.12.2015 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1082)</w:t>
            </w:r>
            <w:r/>
          </w:p>
        </w:tc>
        <w:tc>
          <w:tcPr>
            <w:tcW w:w="1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пекуны (попечители), приемные родители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18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января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31 октября текущего года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на следующий календарный год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3118" w:type="dxa"/>
            <w:vMerge w:val="restart"/>
            <w:textDirection w:val="lrTb"/>
            <w:noWrap w:val="false"/>
          </w:tcPr>
          <w:p>
            <w:pPr>
              <w:pStyle w:val="724"/>
              <w:numPr>
                <w:ilvl w:val="0"/>
                <w:numId w:val="6"/>
              </w:numPr>
              <w:ind w:firstLine="0"/>
              <w:jc w:val="center"/>
              <w:spacing w:before="0" w:beforeAutospacing="0" w:after="0" w:afterAutospacing="0"/>
              <w:shd w:val="clear" w:color="auto" w:fill="ffffff"/>
              <w:tabs>
                <w:tab w:val="left" w:pos="257" w:leader="none"/>
              </w:tabs>
              <w:rPr>
                <w:color w:val="22272f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копия страниц документа, удос</w:t>
            </w:r>
            <w:r>
              <w:rPr>
                <w:sz w:val="18"/>
                <w:szCs w:val="18"/>
              </w:rPr>
              <w:t xml:space="preserve">товеряющего личность заявителя;</w:t>
            </w:r>
            <w:r>
              <w:rPr>
                <w:color w:val="22272f"/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6"/>
              </w:numPr>
              <w:ind w:firstLine="0"/>
              <w:jc w:val="center"/>
              <w:spacing w:before="0" w:beforeAutospacing="0" w:after="0" w:afterAutospacing="0"/>
              <w:shd w:val="clear" w:color="auto" w:fill="ffffff"/>
              <w:tabs>
                <w:tab w:val="left" w:pos="257" w:leader="none"/>
              </w:tabs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 xml:space="preserve">копия св</w:t>
            </w:r>
            <w:r>
              <w:rPr>
                <w:color w:val="22272f"/>
                <w:sz w:val="18"/>
                <w:szCs w:val="18"/>
              </w:rPr>
              <w:t xml:space="preserve">идетельства о рождении ребенка;</w:t>
            </w:r>
            <w:r>
              <w:rPr>
                <w:color w:val="22272f"/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6"/>
              </w:numPr>
              <w:ind w:firstLine="0"/>
              <w:jc w:val="center"/>
              <w:spacing w:before="0" w:beforeAutospacing="0" w:after="0" w:afterAutospacing="0"/>
              <w:shd w:val="clear" w:color="auto" w:fill="ffffff"/>
              <w:tabs>
                <w:tab w:val="left" w:pos="257" w:leader="none"/>
              </w:tabs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 xml:space="preserve">копия свидетельства о </w:t>
            </w:r>
            <w:r>
              <w:rPr>
                <w:color w:val="22272f"/>
                <w:sz w:val="18"/>
                <w:szCs w:val="18"/>
              </w:rPr>
              <w:t xml:space="preserve">регистрации по месту жительства</w:t>
            </w:r>
            <w:r>
              <w:rPr>
                <w:color w:val="22272f"/>
                <w:sz w:val="18"/>
                <w:szCs w:val="18"/>
              </w:rPr>
              <w:t xml:space="preserve"> (по месту пребывания) ребёнка;</w:t>
            </w:r>
            <w:r>
              <w:rPr>
                <w:color w:val="22272f"/>
                <w:sz w:val="18"/>
                <w:szCs w:val="18"/>
              </w:rPr>
            </w:r>
          </w:p>
          <w:p>
            <w:pPr>
              <w:pStyle w:val="724"/>
              <w:numPr>
                <w:ilvl w:val="0"/>
                <w:numId w:val="6"/>
              </w:numPr>
              <w:ind w:firstLine="0"/>
              <w:jc w:val="center"/>
              <w:spacing w:before="0" w:beforeAutospacing="0" w:after="0" w:afterAutospacing="0"/>
              <w:shd w:val="clear" w:color="auto" w:fill="ffffff"/>
              <w:tabs>
                <w:tab w:val="left" w:pos="257" w:leader="none"/>
              </w:tabs>
              <w:rPr>
                <w:color w:val="22272f"/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</w:rPr>
              <w:t xml:space="preserve">справку органа опеки и попечительства, подтверждающую статус заявителя в качестве приёмного родителя, </w:t>
            </w:r>
            <w:r>
              <w:rPr>
                <w:color w:val="22272f"/>
                <w:sz w:val="18"/>
                <w:szCs w:val="18"/>
              </w:rPr>
              <w:t xml:space="preserve">опекуна или попечителя ребенка;</w:t>
            </w:r>
            <w:r>
              <w:rPr>
                <w:color w:val="22272f"/>
                <w:sz w:val="18"/>
                <w:szCs w:val="18"/>
              </w:rPr>
            </w:r>
          </w:p>
          <w:p>
            <w:pPr>
              <w:pStyle w:val="724"/>
              <w:spacing w:before="0" w:beforeAutospacing="0" w:after="0" w:afterAutospacing="0"/>
              <w:shd w:val="clear" w:color="auto" w:fill="ffffff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Расположенные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РФ с круглосуточным пребыванием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загородные лагеря отдыха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оздоров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Путевки приобретаются уполномоченной организацией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государственной процедурой закупок услуг в сфере организации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отдыха и оздоровления детей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одного ребенка путевка либо компенсация стоимости путевки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 выбору заявителя)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предоставляется не более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раза в год за счет 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Полная стоимость путевки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25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460"/>
        </w:trPr>
        <w:tc>
          <w:tcPr>
            <w:tcW w:w="1951" w:type="dxa"/>
            <w:vMerge w:val="continue"/>
            <w:textDirection w:val="lrTb"/>
            <w:noWrap w:val="false"/>
          </w:tcPr>
          <w:p>
            <w:pPr>
              <w:pStyle w:val="724"/>
              <w:ind w:left="113" w:right="113"/>
              <w:jc w:val="center"/>
              <w:spacing w:before="0" w:beforeAutospacing="0" w:after="0" w:afterAutospacing="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</w:r>
            <w:r>
              <w:rPr>
                <w:b/>
                <w:caps/>
                <w:sz w:val="18"/>
                <w:szCs w:val="18"/>
              </w:rPr>
            </w:r>
          </w:p>
        </w:tc>
        <w:tc>
          <w:tcPr>
            <w:tcW w:w="1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14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3118" w:type="dxa"/>
            <w:vMerge w:val="continue"/>
            <w:textDirection w:val="lrTb"/>
            <w:noWrap w:val="false"/>
          </w:tcPr>
          <w:p>
            <w:pPr>
              <w:pStyle w:val="724"/>
              <w:numPr>
                <w:ilvl w:val="0"/>
                <w:numId w:val="6"/>
              </w:numPr>
              <w:ind w:firstLine="0"/>
              <w:jc w:val="center"/>
              <w:spacing w:before="0" w:beforeAutospacing="0" w:after="0" w:afterAutospacing="0"/>
              <w:tabs>
                <w:tab w:val="left" w:pos="257" w:leader="none"/>
              </w:tabs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686" w:type="dxa"/>
            <w:vAlign w:val="center"/>
            <w:textDirection w:val="lrTb"/>
            <w:noWrap w:val="false"/>
          </w:tcPr>
          <w:p>
            <w:pPr>
              <w:pStyle w:val="724"/>
              <w:ind w:left="113"/>
              <w:jc w:val="center"/>
              <w:spacing w:before="0" w:beforeAutospacing="0" w:after="0" w:afterAutospacing="0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За получением компенсации стоимости путевки заявитель обращается в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 КУ 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ВО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 «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Центр социальных выплат" по месту регистрации (учета) по месту жительства (месту пребывания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) ребенка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.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</w:r>
          </w:p>
          <w:p>
            <w:pPr>
              <w:pStyle w:val="724"/>
              <w:ind w:left="113"/>
              <w:jc w:val="center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Компенсация предоставляется в размере 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90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% расчетной стоимости путевки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        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(см. примечание к части 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1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 таблицы)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62"/>
        </w:trPr>
        <w:tc>
          <w:tcPr>
            <w:shd w:val="clear" w:color="auto" w:fill="bdd6ee" w:themeFill="accent1" w:themeFillTint="66"/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заявления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shd w:val="clear" w:color="auto" w:fill="bdd6ee" w:themeFill="accent1" w:themeFillTint="66"/>
            <w:tcW w:w="1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Кто может подавать заявление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gridSpan w:val="2"/>
            <w:shd w:val="clear" w:color="auto" w:fill="bdd6ee" w:themeFill="accent1" w:themeFillTint="66"/>
            <w:tcW w:w="1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Возраст детей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shd w:val="clear" w:color="auto" w:fill="bdd6ee" w:themeFill="accent1" w:themeFillTint="66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Когда подавать заявление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gridSpan w:val="2"/>
            <w:shd w:val="clear" w:color="auto" w:fill="bdd6ee" w:themeFill="accent1" w:themeFillTint="66"/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Какие документы необходимы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для подачи заявления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shd w:val="clear" w:color="auto" w:fill="bdd6ee" w:themeFill="accent1" w:themeFillTint="66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какие организации отдыха и оздоровления можно отправить детей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счет средств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областного бюджета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shd w:val="clear" w:color="auto" w:fill="bdd6ee" w:themeFill="accent1" w:themeFillTint="66"/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каком размере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компенсируется стоимость путевки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счет средств областного бюджета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</w:tr>
      <w:tr>
        <w:tblPrEx/>
        <w:trPr>
          <w:trHeight w:val="2985"/>
        </w:trPr>
        <w:tc>
          <w:tcPr>
            <w:tcW w:w="1951" w:type="dxa"/>
            <w:vMerge w:val="restart"/>
            <w:textDirection w:val="lrTb"/>
            <w:noWrap w:val="false"/>
          </w:tcPr>
          <w:p>
            <w:pPr>
              <w:pStyle w:val="724"/>
              <w:ind w:right="113"/>
              <w:jc w:val="center"/>
              <w:spacing w:before="0" w:beforeAutospacing="0" w:after="0" w:afterAutospacing="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</w:r>
            <w:r>
              <w:rPr>
                <w:b/>
                <w:caps/>
                <w:sz w:val="18"/>
                <w:szCs w:val="18"/>
              </w:rPr>
            </w:r>
          </w:p>
          <w:p>
            <w:pPr>
              <w:pStyle w:val="724"/>
              <w:ind w:right="113"/>
              <w:jc w:val="center"/>
              <w:spacing w:before="0" w:beforeAutospacing="0" w:after="0" w:afterAutospacing="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полная оплата стоимости путевок в организации отдыха детей и их оздоровления для детей из многодетных семей</w:t>
            </w:r>
            <w:r>
              <w:rPr>
                <w:b/>
                <w:caps/>
                <w:sz w:val="18"/>
                <w:szCs w:val="18"/>
              </w:rPr>
            </w:r>
          </w:p>
          <w:p>
            <w:pPr>
              <w:pStyle w:val="724"/>
              <w:ind w:right="113"/>
              <w:jc w:val="center"/>
              <w:spacing w:before="0" w:beforeAutospacing="0" w:after="0" w:afterAutospacing="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постановление П</w:t>
            </w:r>
            <w:r>
              <w:rPr>
                <w:sz w:val="18"/>
                <w:szCs w:val="18"/>
              </w:rPr>
              <w:t xml:space="preserve">равительства области от 19.06.2017 № 543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  <w:t xml:space="preserve"> приложение 4</w:t>
            </w:r>
            <w:r>
              <w:rPr>
                <w:b/>
                <w:caps/>
                <w:sz w:val="18"/>
                <w:szCs w:val="18"/>
              </w:rPr>
              <w:t xml:space="preserve">)</w:t>
            </w:r>
            <w:r>
              <w:rPr>
                <w:b/>
                <w:caps/>
                <w:sz w:val="18"/>
                <w:szCs w:val="18"/>
              </w:rPr>
            </w:r>
          </w:p>
        </w:tc>
        <w:tc>
          <w:tcPr>
            <w:tcW w:w="1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 (родители)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1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6 до 18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позднее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чем за 20 дней до начала смены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pStyle w:val="724"/>
              <w:numPr>
                <w:ilvl w:val="0"/>
                <w:numId w:val="46"/>
              </w:numPr>
              <w:ind w:left="0" w:firstLine="0"/>
              <w:spacing w:before="0" w:beforeAutospacing="0" w:after="0" w:afterAutospacing="0"/>
              <w:tabs>
                <w:tab w:val="left" w:pos="257" w:leader="none"/>
              </w:tabs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копия свидетельства об усыновлении (удочерении)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</w:r>
          </w:p>
          <w:p>
            <w:pPr>
              <w:pStyle w:val="724"/>
              <w:numPr>
                <w:ilvl w:val="0"/>
                <w:numId w:val="46"/>
              </w:numPr>
              <w:ind w:left="0" w:firstLine="0"/>
              <w:spacing w:before="0" w:beforeAutospacing="0" w:after="0" w:afterAutospacing="0"/>
              <w:tabs>
                <w:tab w:val="left" w:pos="257" w:leader="none"/>
              </w:tabs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договор на приобретение путевки либо договор на оказание услуг по организации отдыха  и оздоровления детей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</w:r>
          </w:p>
          <w:p>
            <w:pPr>
              <w:pStyle w:val="724"/>
              <w:numPr>
                <w:ilvl w:val="0"/>
                <w:numId w:val="46"/>
              </w:numPr>
              <w:ind w:left="0" w:firstLine="0"/>
              <w:spacing w:before="0" w:beforeAutospacing="0" w:after="0" w:afterAutospacing="0"/>
              <w:tabs>
                <w:tab w:val="left" w:pos="257" w:leader="none"/>
              </w:tabs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счет на оплату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</w:r>
          </w:p>
          <w:p>
            <w:pPr>
              <w:pStyle w:val="724"/>
              <w:numPr>
                <w:ilvl w:val="0"/>
                <w:numId w:val="46"/>
              </w:numPr>
              <w:ind w:left="0" w:firstLine="0"/>
              <w:spacing w:before="0" w:beforeAutospacing="0" w:after="0" w:afterAutospacing="0"/>
              <w:tabs>
                <w:tab w:val="left" w:pos="257" w:leader="none"/>
              </w:tabs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копия свидетельства о рождении ребенка;*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</w:r>
          </w:p>
          <w:p>
            <w:pPr>
              <w:pStyle w:val="724"/>
              <w:numPr>
                <w:ilvl w:val="0"/>
                <w:numId w:val="46"/>
              </w:numPr>
              <w:ind w:left="0" w:firstLine="0"/>
              <w:spacing w:before="0" w:beforeAutospacing="0" w:after="0" w:afterAutospacing="0"/>
              <w:tabs>
                <w:tab w:val="left" w:pos="257" w:leader="none"/>
              </w:tabs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копия свидетельства о регистрации по месту жительства (по месту пребывания) ребёнка;*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</w:r>
          </w:p>
          <w:p>
            <w:pPr>
              <w:pStyle w:val="724"/>
              <w:spacing w:before="0" w:beforeAutospacing="0" w:after="0" w:afterAutospacing="0"/>
              <w:tabs>
                <w:tab w:val="left" w:pos="257" w:leader="none"/>
              </w:tabs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отдыха и оздоровления детей, расположенные на территории Вологодской области и включенные в Реестр организаций отдыха детей и их оздоровления Вологодской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Оплата стоимости путевок осуществляется не более 1 раза в год на каждого ребенка из многодетной семьи  в период школьных каникул.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W w:w="3686" w:type="dxa"/>
            <w:vAlign w:val="center"/>
            <w:textDirection w:val="lrTb"/>
            <w:noWrap w:val="false"/>
          </w:tcPr>
          <w:p>
            <w:pPr>
              <w:pStyle w:val="724"/>
              <w:ind w:left="113"/>
              <w:jc w:val="center"/>
              <w:spacing w:before="0" w:beforeAutospacing="0" w:after="0" w:afterAutospacing="0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Полная стоимость путевки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</w:r>
          </w:p>
        </w:tc>
      </w:tr>
      <w:tr>
        <w:tblPrEx/>
        <w:trPr>
          <w:trHeight w:val="519"/>
        </w:trPr>
        <w:tc>
          <w:tcPr>
            <w:tcW w:w="1951" w:type="dxa"/>
            <w:vMerge w:val="continue"/>
            <w:textDirection w:val="lrTb"/>
            <w:noWrap w:val="false"/>
          </w:tcPr>
          <w:p>
            <w:pPr>
              <w:pStyle w:val="724"/>
              <w:ind w:right="113"/>
              <w:jc w:val="center"/>
              <w:spacing w:before="0" w:beforeAutospacing="0" w:after="0" w:afterAutospacing="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</w:r>
            <w:r>
              <w:rPr>
                <w:b/>
                <w:caps/>
                <w:sz w:val="18"/>
                <w:szCs w:val="18"/>
              </w:rPr>
            </w:r>
          </w:p>
        </w:tc>
        <w:tc>
          <w:tcPr>
            <w:gridSpan w:val="8"/>
            <w:tcW w:w="14317" w:type="dxa"/>
            <w:textDirection w:val="lrTb"/>
            <w:noWrap w:val="false"/>
          </w:tcPr>
          <w:p>
            <w:pPr>
              <w:pStyle w:val="724"/>
              <w:ind w:left="720"/>
              <w:spacing w:before="0" w:after="0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* заявитель вправе по своему усмотрению вместе с заявлением предоставить документы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bookmarkStart w:id="0" w:name="_GoBack"/>
      <w:r/>
      <w:bookmarkEnd w:id="0"/>
      <w:r>
        <w:rPr>
          <w:b/>
          <w:color w:val="006600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69215</wp:posOffset>
                </wp:positionV>
                <wp:extent cx="2160270" cy="1476375"/>
                <wp:effectExtent l="0" t="0" r="11430" b="28575"/>
                <wp:wrapNone/>
                <wp:docPr id="4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 xml:space="preserve">БУ СО ВО «СРЦН «Росток»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</w:r>
                          </w:p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 xml:space="preserve"> г. Череповца»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</w:r>
                          </w:p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17"/>
                                <w:szCs w:val="17"/>
                              </w:rPr>
                              <w:t xml:space="preserve">(г. Череповец, ул. Краснодонцев, д. 21)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r>
                          </w:p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Часы работы пон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едельник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пятница: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r>
                          </w:p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с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08.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0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до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17.00,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r>
                          </w:p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обед с 12.30 ч. до 13.30 ч.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r>
                          </w:p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r>
                          </w:p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Телефон: 8(8202) 28-65-85,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r>
                          </w:p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66432;o:allowoverlap:true;o:allowincell:true;mso-position-horizontal-relative:text;margin-left:74.50pt;mso-position-horizontal:absolute;mso-position-vertical-relative:text;margin-top:5.45pt;mso-position-vertical:absolute;width:170.10pt;height:116.25pt;mso-wrap-distance-left:9.00pt;mso-wrap-distance-top:0.00pt;mso-wrap-distance-right:9.00pt;mso-wrap-distance-bottom:0.00pt;v-text-anchor:middle;visibility:visible;" fillcolor="#FFFFFF" strokecolor="#000000" strokeweight="0.75pt">
                <v:stroke dashstyle="solid"/>
                <v:textbox inset="0,0,0,0">
                  <w:txbxContent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8"/>
                          <w:szCs w:val="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8"/>
                          <w:szCs w:val="8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sz w:val="8"/>
                          <w:szCs w:val="8"/>
                        </w:rPr>
                      </w:r>
                    </w:p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7"/>
                          <w:szCs w:val="17"/>
                        </w:rPr>
                        <w:t xml:space="preserve">БУ СО ВО «СРЦН «Росток»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7"/>
                          <w:szCs w:val="17"/>
                        </w:rPr>
                      </w:r>
                    </w:p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7"/>
                          <w:szCs w:val="17"/>
                        </w:rPr>
                        <w:t xml:space="preserve"> г. Череповца»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7"/>
                          <w:szCs w:val="17"/>
                        </w:rPr>
                      </w:r>
                    </w:p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17"/>
                          <w:szCs w:val="17"/>
                        </w:rPr>
                        <w:t xml:space="preserve">(г. Череповец, ул. Краснодонцев, д. 21)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r>
                    </w:p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Часы работы пон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едельник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–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пятница: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r>
                    </w:p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с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08.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0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0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до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17.00,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r>
                    </w:p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обед с 12.30 ч. до 13.30 ч.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r>
                    </w:p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r>
                    </w:p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Телефон: 8(8202) 28-65-85,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r>
                    </w:p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6600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69215</wp:posOffset>
                </wp:positionV>
                <wp:extent cx="5008880" cy="1476375"/>
                <wp:effectExtent l="0" t="0" r="20320" b="28575"/>
                <wp:wrapNone/>
                <wp:docPr id="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8880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 xml:space="preserve">«Многофункциональный центр г. Череповца»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</w:r>
                          </w:p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(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17"/>
                                <w:szCs w:val="17"/>
                              </w:rPr>
                              <w:t xml:space="preserve">г. Череповец, ул.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Жукова, д. 2)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r>
                          </w:p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Прием по предварительной записи – понедельник, среда, пятница: 08.00 - 18.00,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r>
                          </w:p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вторник, четверг: 08.00 - 20.00, суббота: 10.00 – 14.00; без перерыва на обед.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r>
                          </w:p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u w:val="single"/>
                              </w:rPr>
                              <w:t xml:space="preserve">Дополнительные пункты в г. Череповце: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Кирилловское шоссе, д. 50А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; </w:t>
                            </w:r>
                            <w:r>
                              <w:rPr>
                                <w:rFonts w:ascii="Open Sans Regular" w:hAnsi="Open Sans Regular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Шекснинский проспект, д. 2: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Прием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по предварительной записи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с понедельника по пятницу: с 09.00 - 18.00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Единый телефон: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8(8202) 77-07-07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r>
                          </w:p>
                          <w:p>
                            <w:pPr>
                              <w:pStyle w:val="724"/>
                              <w:jc w:val="center"/>
                              <w:spacing w:before="0" w:beforeAutospacing="0" w:after="0" w:afterAutospacing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 xml:space="preserve">Жителей Череповецкого района принимает МФЦ по адресу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: ул. Первомайская, д. 58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,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</w:r>
                          </w:p>
                          <w:p>
                            <w:pPr>
                              <w:pStyle w:val="724"/>
                              <w:jc w:val="center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т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елефон: 8(8202) 24-00-65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contextualSpacing/>
                              <w:jc w:val="center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1" type="#_x0000_t1" style="position:absolute;z-index:251668480;o:allowoverlap:true;o:allowincell:true;mso-position-horizontal-relative:text;margin-left:244.75pt;mso-position-horizontal:absolute;mso-position-vertical-relative:text;margin-top:5.45pt;mso-position-vertical:absolute;width:394.40pt;height:116.25pt;mso-wrap-distance-left:9.00pt;mso-wrap-distance-top:0.00pt;mso-wrap-distance-right:9.00pt;mso-wrap-distance-bottom:0.00pt;v-text-anchor:top;visibility:visible;" fillcolor="#FFFFFF" strokecolor="#000000" strokeweight="0.75pt">
                <v:stroke dashstyle="solid"/>
                <v:textbox inset="0,0,0,0">
                  <w:txbxContent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7"/>
                          <w:szCs w:val="17"/>
                        </w:rPr>
                        <w:t xml:space="preserve">«Многофункциональный центр г. Череповца»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7"/>
                          <w:szCs w:val="17"/>
                        </w:rPr>
                      </w:r>
                    </w:p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(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17"/>
                          <w:szCs w:val="17"/>
                        </w:rPr>
                        <w:t xml:space="preserve">г. Череповец, ул.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Жукова, д. 2)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r>
                    </w:p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Прием по предварительной записи – понедельник, среда, пятница: 08.00 - 18.00,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r>
                    </w:p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вторник, четверг: 08.00 - 20.00, суббота: 10.00 – 14.00; без перерыва на обед.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r>
                    </w:p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sz w:val="17"/>
                          <w:szCs w:val="17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  <w:u w:val="single"/>
                        </w:rPr>
                        <w:t xml:space="preserve">Дополнительные пункты в г. Череповце: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  <w:shd w:val="clear" w:color="auto" w:fill="ffffff"/>
                        </w:rPr>
                        <w:t xml:space="preserve">Кирилловское шоссе, д. 50А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  <w:shd w:val="clear" w:color="auto" w:fill="ffffff"/>
                        </w:rPr>
                        <w:t xml:space="preserve">; </w:t>
                      </w:r>
                      <w:r>
                        <w:rPr>
                          <w:rFonts w:ascii="Open Sans Regular" w:hAnsi="Open Sans Regular"/>
                          <w:sz w:val="18"/>
                          <w:szCs w:val="18"/>
                          <w:shd w:val="clear" w:color="auto" w:fill="ffffff"/>
                        </w:rPr>
                        <w:t xml:space="preserve">Шекснинский проспект, д. 2: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  <w:shd w:val="clear" w:color="auto" w:fill="ffffff"/>
                        </w:rPr>
                        <w:t xml:space="preserve">Прием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по предварительной записи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  <w:shd w:val="clear" w:color="auto" w:fill="ffffff"/>
                        </w:rPr>
                        <w:t xml:space="preserve">с понедельника по пятницу: с 09.00 - 18.00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  <w:shd w:val="clear" w:color="auto" w:fill="ffffff"/>
                        </w:rPr>
                      </w:r>
                    </w:p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  <w:shd w:val="clear" w:color="auto" w:fill="ffffff"/>
                        </w:rPr>
                        <w:t xml:space="preserve">Единый телефон: 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8(8202) 77-07-07</w:t>
                      </w: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r>
                    </w:p>
                    <w:p>
                      <w:pPr>
                        <w:pStyle w:val="724"/>
                        <w:jc w:val="center"/>
                        <w:spacing w:before="0" w:beforeAutospacing="0" w:after="0" w:afterAutospacing="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7"/>
                          <w:szCs w:val="17"/>
                        </w:rPr>
                        <w:t xml:space="preserve">Жителей Череповецкого района принимает МФЦ по адресу</w:t>
                      </w:r>
                      <w:r>
                        <w:rPr>
                          <w:sz w:val="17"/>
                          <w:szCs w:val="17"/>
                        </w:rPr>
                        <w:t xml:space="preserve">: ул. Первомайская, д. 58</w:t>
                      </w:r>
                      <w:r>
                        <w:rPr>
                          <w:sz w:val="17"/>
                          <w:szCs w:val="17"/>
                        </w:rPr>
                        <w:t xml:space="preserve">, </w:t>
                      </w:r>
                      <w:r>
                        <w:rPr>
                          <w:sz w:val="17"/>
                          <w:szCs w:val="17"/>
                        </w:rPr>
                      </w:r>
                    </w:p>
                    <w:p>
                      <w:pPr>
                        <w:pStyle w:val="724"/>
                        <w:jc w:val="center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т</w:t>
                      </w:r>
                      <w:r>
                        <w:rPr>
                          <w:sz w:val="17"/>
                          <w:szCs w:val="17"/>
                        </w:rPr>
                        <w:t xml:space="preserve">елефон: 8(8202) 24-00-65</w:t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contextualSpacing/>
                        <w:jc w:val="center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6600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8118475</wp:posOffset>
                </wp:positionH>
                <wp:positionV relativeFrom="paragraph">
                  <wp:posOffset>69215</wp:posOffset>
                </wp:positionV>
                <wp:extent cx="2131659" cy="1476375"/>
                <wp:effectExtent l="0" t="0" r="2159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1659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24"/>
                              <w:jc w:val="center"/>
                              <w:spacing w:before="0" w:beforeAutospacing="0" w:after="0" w:afterAutospacing="0"/>
                              <w:rPr>
                                <w:rStyle w:val="730"/>
                                <w:sz w:val="17"/>
                                <w:szCs w:val="17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730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Единый портал </w:t>
                            </w:r>
                            <w:r>
                              <w:rPr>
                                <w:rStyle w:val="730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государственных</w:t>
                            </w:r>
                            <w:r>
                              <w:rPr>
                                <w:rStyle w:val="730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Style w:val="730"/>
                                <w:sz w:val="17"/>
                                <w:szCs w:val="17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pStyle w:val="724"/>
                              <w:jc w:val="center"/>
                              <w:spacing w:before="0" w:beforeAutospacing="0" w:after="0" w:afterAutospacing="0"/>
                              <w:rPr>
                                <w:sz w:val="17"/>
                                <w:szCs w:val="17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730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и муниципальных услуг: </w:t>
                            </w:r>
                            <w:r>
                              <w:rPr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 </w:t>
                            </w:r>
                            <w:r>
                              <w:rPr>
                                <w:sz w:val="17"/>
                                <w:szCs w:val="17"/>
                                <w:shd w:val="clear" w:color="auto" w:fill="ffffff"/>
                              </w:rPr>
                            </w:r>
                          </w:p>
                          <w:p>
                            <w:pPr>
                              <w:pStyle w:val="724"/>
                              <w:jc w:val="center"/>
                              <w:spacing w:before="0" w:beforeAutospacing="0" w:after="0" w:afterAutospacing="0"/>
                              <w:rPr>
                                <w:rStyle w:val="729"/>
                                <w:color w:val="auto"/>
                                <w:sz w:val="17"/>
                                <w:szCs w:val="17"/>
                                <w:u w:val="none"/>
                                <w:shd w:val="clear" w:color="auto" w:fill="ffffff"/>
                                <w:lang w:val="en-US"/>
                              </w:rPr>
                            </w:pPr>
                            <w:r/>
                            <w:hyperlink r:id="rId13" w:tooltip="https://gosuslugi.ru/" w:history="1">
                              <w:r>
                                <w:rPr>
                                  <w:rStyle w:val="729"/>
                                  <w:color w:val="auto"/>
                                  <w:sz w:val="17"/>
                                  <w:szCs w:val="17"/>
                                  <w:u w:val="none"/>
                                  <w:shd w:val="clear" w:color="auto" w:fill="ffffff"/>
                                  <w:lang w:val="en-US"/>
                                </w:rPr>
                                <w:t xml:space="preserve">gosuslugi.ru</w:t>
                              </w:r>
                            </w:hyperlink>
                            <w:r>
                              <w:rPr>
                                <w:sz w:val="17"/>
                                <w:szCs w:val="17"/>
                                <w:shd w:val="clear" w:color="auto" w:fill="ffffff"/>
                                <w:lang w:val="en-US"/>
                              </w:rPr>
                              <w:t xml:space="preserve"> </w:t>
                            </w:r>
                            <w:r>
                              <w:rPr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и</w:t>
                            </w:r>
                            <w:r>
                              <w:rPr>
                                <w:sz w:val="17"/>
                                <w:szCs w:val="17"/>
                                <w:shd w:val="clear" w:color="auto" w:fill="ffffff"/>
                                <w:lang w:val="en-US"/>
                              </w:rPr>
                              <w:t xml:space="preserve"> </w:t>
                            </w:r>
                            <w:hyperlink r:id="rId14" w:tooltip="https://gosuslugi35.ru/" w:history="1">
                              <w:r>
                                <w:rPr>
                                  <w:rStyle w:val="729"/>
                                  <w:color w:val="auto"/>
                                  <w:sz w:val="17"/>
                                  <w:szCs w:val="17"/>
                                  <w:u w:val="none"/>
                                  <w:shd w:val="clear" w:color="auto" w:fill="ffffff"/>
                                  <w:lang w:val="en-US"/>
                                </w:rPr>
                                <w:t xml:space="preserve">gosuslugi35.ru</w:t>
                              </w:r>
                            </w:hyperlink>
                            <w:r>
                              <w:rPr>
                                <w:rStyle w:val="729"/>
                                <w:color w:val="auto"/>
                                <w:sz w:val="17"/>
                                <w:szCs w:val="17"/>
                                <w:u w:val="none"/>
                                <w:shd w:val="clear" w:color="auto" w:fill="ffffff"/>
                                <w:lang w:val="en-US"/>
                              </w:rPr>
                              <w:t xml:space="preserve">.</w:t>
                            </w:r>
                            <w:r>
                              <w:rPr>
                                <w:rStyle w:val="729"/>
                                <w:color w:val="auto"/>
                                <w:sz w:val="17"/>
                                <w:szCs w:val="17"/>
                                <w:u w:val="none"/>
                                <w:shd w:val="clear" w:color="auto" w:fill="ffffff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724"/>
                              <w:jc w:val="center"/>
                              <w:spacing w:before="0" w:beforeAutospacing="0" w:after="0" w:afterAutospacing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729"/>
                                <w:color w:val="auto"/>
                                <w:sz w:val="17"/>
                                <w:szCs w:val="17"/>
                                <w:u w:val="none"/>
                                <w:shd w:val="clear" w:color="auto" w:fill="ffffff"/>
                              </w:rPr>
                              <w:t xml:space="preserve">на основании приказа</w:t>
                            </w:r>
                            <w:r>
                              <w:rPr>
                                <w:rStyle w:val="729"/>
                                <w:color w:val="auto"/>
                                <w:sz w:val="17"/>
                                <w:szCs w:val="17"/>
                                <w:u w:val="none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272f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Министерства цифрового развития, связи и массовых</w:t>
                            </w:r>
                            <w:r>
                              <w:rPr>
                                <w:color w:val="22272f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272f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коммуникаций РФ</w:t>
                            </w:r>
                            <w:r>
                              <w:rPr>
                                <w:color w:val="22272f"/>
                                <w:sz w:val="17"/>
                                <w:szCs w:val="17"/>
                              </w:rPr>
                              <w:br/>
                            </w:r>
                            <w:r>
                              <w:rPr>
                                <w:color w:val="22272f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от 10 июля 2023 г. N 625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</w:r>
                          </w:p>
                          <w:p>
                            <w:pPr>
                              <w:pStyle w:val="724"/>
                              <w:jc w:val="center"/>
                              <w:spacing w:before="0" w:beforeAutospacing="0" w:after="0" w:afterAutospacing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</w:r>
                          </w:p>
                          <w:p>
                            <w:pPr>
                              <w:pStyle w:val="724"/>
                              <w:jc w:val="center"/>
                              <w:spacing w:before="0" w:beforeAutospacing="0" w:after="0" w:afterAutospacing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с 21 июля 2023 года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возможность подачи заявлений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через ЕПГУ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приостановлена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</w:r>
                          </w:p>
                          <w:p>
                            <w:pPr>
                              <w:pStyle w:val="724"/>
                              <w:jc w:val="center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1" type="#_x0000_t1" style="position:absolute;z-index:251670528;o:allowoverlap:true;o:allowincell:true;mso-position-horizontal-relative:text;margin-left:639.25pt;mso-position-horizontal:absolute;mso-position-vertical-relative:text;margin-top:5.45pt;mso-position-vertical:absolute;width:167.85pt;height:116.25pt;mso-wrap-distance-left:9.00pt;mso-wrap-distance-top:0.00pt;mso-wrap-distance-right:9.00pt;mso-wrap-distance-bottom:0.00pt;v-text-anchor:middle;visibility:visible;" fillcolor="#FFFFFF" strokecolor="#000000" strokeweight="0.75pt">
                <v:stroke dashstyle="solid"/>
                <v:textbox inset="0,0,0,0">
                  <w:txbxContent>
                    <w:p>
                      <w:pPr>
                        <w:pStyle w:val="724"/>
                        <w:jc w:val="center"/>
                        <w:spacing w:before="0" w:beforeAutospacing="0" w:after="0" w:afterAutospacing="0"/>
                        <w:rPr>
                          <w:rStyle w:val="730"/>
                          <w:sz w:val="17"/>
                          <w:szCs w:val="17"/>
                          <w:shd w:val="clear" w:color="auto" w:fill="ffffff"/>
                        </w:rPr>
                      </w:pPr>
                      <w:r>
                        <w:rPr>
                          <w:rStyle w:val="730"/>
                          <w:sz w:val="17"/>
                          <w:szCs w:val="17"/>
                          <w:shd w:val="clear" w:color="auto" w:fill="ffffff"/>
                        </w:rPr>
                        <w:t xml:space="preserve">Единый портал </w:t>
                      </w:r>
                      <w:r>
                        <w:rPr>
                          <w:rStyle w:val="730"/>
                          <w:sz w:val="17"/>
                          <w:szCs w:val="17"/>
                          <w:shd w:val="clear" w:color="auto" w:fill="ffffff"/>
                        </w:rPr>
                        <w:t xml:space="preserve">государственных</w:t>
                      </w:r>
                      <w:r>
                        <w:rPr>
                          <w:rStyle w:val="730"/>
                          <w:sz w:val="17"/>
                          <w:szCs w:val="17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Style w:val="730"/>
                          <w:sz w:val="17"/>
                          <w:szCs w:val="17"/>
                          <w:shd w:val="clear" w:color="auto" w:fill="ffffff"/>
                        </w:rPr>
                      </w:r>
                    </w:p>
                    <w:p>
                      <w:pPr>
                        <w:pStyle w:val="724"/>
                        <w:jc w:val="center"/>
                        <w:spacing w:before="0" w:beforeAutospacing="0" w:after="0" w:afterAutospacing="0"/>
                        <w:rPr>
                          <w:sz w:val="17"/>
                          <w:szCs w:val="17"/>
                          <w:shd w:val="clear" w:color="auto" w:fill="ffffff"/>
                        </w:rPr>
                      </w:pPr>
                      <w:r>
                        <w:rPr>
                          <w:rStyle w:val="730"/>
                          <w:sz w:val="17"/>
                          <w:szCs w:val="17"/>
                          <w:shd w:val="clear" w:color="auto" w:fill="ffffff"/>
                        </w:rPr>
                        <w:t xml:space="preserve">и муниципальных услуг: </w:t>
                      </w:r>
                      <w:r>
                        <w:rPr>
                          <w:sz w:val="17"/>
                          <w:szCs w:val="17"/>
                          <w:shd w:val="clear" w:color="auto" w:fill="ffffff"/>
                        </w:rPr>
                        <w:t xml:space="preserve"> </w:t>
                      </w:r>
                      <w:r>
                        <w:rPr>
                          <w:sz w:val="17"/>
                          <w:szCs w:val="17"/>
                          <w:shd w:val="clear" w:color="auto" w:fill="ffffff"/>
                        </w:rPr>
                      </w:r>
                    </w:p>
                    <w:p>
                      <w:pPr>
                        <w:pStyle w:val="724"/>
                        <w:jc w:val="center"/>
                        <w:spacing w:before="0" w:beforeAutospacing="0" w:after="0" w:afterAutospacing="0"/>
                        <w:rPr>
                          <w:rStyle w:val="729"/>
                          <w:color w:val="auto"/>
                          <w:sz w:val="17"/>
                          <w:szCs w:val="17"/>
                          <w:u w:val="none"/>
                          <w:shd w:val="clear" w:color="auto" w:fill="ffffff"/>
                          <w:lang w:val="en-US"/>
                        </w:rPr>
                      </w:pPr>
                      <w:r/>
                      <w:hyperlink r:id="rId13" w:tooltip="https://gosuslugi.ru/" w:history="1">
                        <w:r>
                          <w:rPr>
                            <w:rStyle w:val="729"/>
                            <w:color w:val="auto"/>
                            <w:sz w:val="17"/>
                            <w:szCs w:val="17"/>
                            <w:u w:val="none"/>
                            <w:shd w:val="clear" w:color="auto" w:fill="ffffff"/>
                            <w:lang w:val="en-US"/>
                          </w:rPr>
                          <w:t xml:space="preserve">gosuslugi.ru</w:t>
                        </w:r>
                      </w:hyperlink>
                      <w:r>
                        <w:rPr>
                          <w:sz w:val="17"/>
                          <w:szCs w:val="17"/>
                          <w:shd w:val="clear" w:color="auto" w:fill="ffffff"/>
                          <w:lang w:val="en-US"/>
                        </w:rPr>
                        <w:t xml:space="preserve"> </w:t>
                      </w:r>
                      <w:r>
                        <w:rPr>
                          <w:sz w:val="17"/>
                          <w:szCs w:val="17"/>
                          <w:shd w:val="clear" w:color="auto" w:fill="ffffff"/>
                        </w:rPr>
                        <w:t xml:space="preserve">и</w:t>
                      </w:r>
                      <w:r>
                        <w:rPr>
                          <w:sz w:val="17"/>
                          <w:szCs w:val="17"/>
                          <w:shd w:val="clear" w:color="auto" w:fill="ffffff"/>
                          <w:lang w:val="en-US"/>
                        </w:rPr>
                        <w:t xml:space="preserve"> </w:t>
                      </w:r>
                      <w:hyperlink r:id="rId14" w:tooltip="https://gosuslugi35.ru/" w:history="1">
                        <w:r>
                          <w:rPr>
                            <w:rStyle w:val="729"/>
                            <w:color w:val="auto"/>
                            <w:sz w:val="17"/>
                            <w:szCs w:val="17"/>
                            <w:u w:val="none"/>
                            <w:shd w:val="clear" w:color="auto" w:fill="ffffff"/>
                            <w:lang w:val="en-US"/>
                          </w:rPr>
                          <w:t xml:space="preserve">gosuslugi35.ru</w:t>
                        </w:r>
                      </w:hyperlink>
                      <w:r>
                        <w:rPr>
                          <w:rStyle w:val="729"/>
                          <w:color w:val="auto"/>
                          <w:sz w:val="17"/>
                          <w:szCs w:val="17"/>
                          <w:u w:val="none"/>
                          <w:shd w:val="clear" w:color="auto" w:fill="ffffff"/>
                          <w:lang w:val="en-US"/>
                        </w:rPr>
                        <w:t xml:space="preserve">.</w:t>
                      </w:r>
                      <w:r>
                        <w:rPr>
                          <w:rStyle w:val="729"/>
                          <w:color w:val="auto"/>
                          <w:sz w:val="17"/>
                          <w:szCs w:val="17"/>
                          <w:u w:val="none"/>
                          <w:shd w:val="clear" w:color="auto" w:fill="ffffff"/>
                          <w:lang w:val="en-US"/>
                        </w:rPr>
                      </w:r>
                    </w:p>
                    <w:p>
                      <w:pPr>
                        <w:pStyle w:val="724"/>
                        <w:jc w:val="center"/>
                        <w:spacing w:before="0" w:beforeAutospacing="0" w:after="0" w:afterAutospacing="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729"/>
                          <w:color w:val="auto"/>
                          <w:sz w:val="17"/>
                          <w:szCs w:val="17"/>
                          <w:u w:val="none"/>
                          <w:shd w:val="clear" w:color="auto" w:fill="ffffff"/>
                        </w:rPr>
                        <w:t xml:space="preserve">на основании приказа</w:t>
                      </w:r>
                      <w:r>
                        <w:rPr>
                          <w:rStyle w:val="729"/>
                          <w:color w:val="auto"/>
                          <w:sz w:val="17"/>
                          <w:szCs w:val="17"/>
                          <w:u w:val="none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272f"/>
                          <w:sz w:val="17"/>
                          <w:szCs w:val="17"/>
                          <w:shd w:val="clear" w:color="auto" w:fill="ffffff"/>
                        </w:rPr>
                        <w:t xml:space="preserve">Министерства цифрового развития, связи и массовых</w:t>
                      </w:r>
                      <w:r>
                        <w:rPr>
                          <w:color w:val="22272f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272f"/>
                          <w:sz w:val="17"/>
                          <w:szCs w:val="17"/>
                          <w:shd w:val="clear" w:color="auto" w:fill="ffffff"/>
                        </w:rPr>
                        <w:t xml:space="preserve">коммуникаций РФ</w:t>
                      </w:r>
                      <w:r>
                        <w:rPr>
                          <w:color w:val="22272f"/>
                          <w:sz w:val="17"/>
                          <w:szCs w:val="17"/>
                        </w:rPr>
                        <w:br/>
                      </w:r>
                      <w:r>
                        <w:rPr>
                          <w:color w:val="22272f"/>
                          <w:sz w:val="17"/>
                          <w:szCs w:val="17"/>
                          <w:shd w:val="clear" w:color="auto" w:fill="ffffff"/>
                        </w:rPr>
                        <w:t xml:space="preserve">от 10 июля 2023 г. N 625</w:t>
                      </w:r>
                      <w:r>
                        <w:rPr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z w:val="17"/>
                          <w:szCs w:val="17"/>
                        </w:rPr>
                      </w:r>
                    </w:p>
                    <w:p>
                      <w:pPr>
                        <w:pStyle w:val="724"/>
                        <w:jc w:val="center"/>
                        <w:spacing w:before="0" w:beforeAutospacing="0" w:after="0" w:afterAutospacing="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</w:r>
                      <w:r>
                        <w:rPr>
                          <w:sz w:val="17"/>
                          <w:szCs w:val="17"/>
                        </w:rPr>
                      </w:r>
                    </w:p>
                    <w:p>
                      <w:pPr>
                        <w:pStyle w:val="724"/>
                        <w:jc w:val="center"/>
                        <w:spacing w:before="0" w:beforeAutospacing="0" w:after="0" w:afterAutospacing="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с 21 июля 2023 года</w:t>
                      </w:r>
                      <w:r>
                        <w:rPr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z w:val="17"/>
                          <w:szCs w:val="17"/>
                        </w:rPr>
                        <w:t xml:space="preserve"> возможность подачи заявлений</w:t>
                      </w:r>
                      <w:r>
                        <w:rPr>
                          <w:sz w:val="17"/>
                          <w:szCs w:val="17"/>
                        </w:rPr>
                        <w:t xml:space="preserve"> через ЕПГУ</w:t>
                      </w:r>
                      <w:r>
                        <w:rPr>
                          <w:sz w:val="17"/>
                          <w:szCs w:val="17"/>
                        </w:rPr>
                        <w:t xml:space="preserve"> приостановлена</w:t>
                      </w:r>
                      <w:r>
                        <w:rPr>
                          <w:sz w:val="17"/>
                          <w:szCs w:val="17"/>
                        </w:rPr>
                      </w:r>
                    </w:p>
                    <w:p>
                      <w:pPr>
                        <w:pStyle w:val="724"/>
                        <w:jc w:val="center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r>
        <w:rPr>
          <w:b/>
          <w:color w:val="006600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-35350</wp:posOffset>
                </wp:positionH>
                <wp:positionV relativeFrom="paragraph">
                  <wp:posOffset>84892</wp:posOffset>
                </wp:positionV>
                <wp:extent cx="984291" cy="541651"/>
                <wp:effectExtent l="0" t="0" r="44450" b="11430"/>
                <wp:wrapNone/>
                <wp:docPr id="7" name="Пяти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91" cy="541651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Способы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подачи заявления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" o:spid="_x0000_s6" o:spt="15" type="#_x0000_t15" style="position:absolute;z-index:251664384;o:allowoverlap:true;o:allowincell:true;mso-position-horizontal-relative:text;margin-left:-2.78pt;mso-position-horizontal:absolute;mso-position-vertical-relative:text;margin-top:6.68pt;mso-position-vertical:absolute;width:77.50pt;height:42.65pt;mso-wrap-distance-left:9.00pt;mso-wrap-distance-top:0.00pt;mso-wrap-distance-right:9.00pt;mso-wrap-distance-bottom:0.00pt;v-text-anchor:top;visibility:visible;" fillcolor="#BBD7EE" strokecolor="#000000" strokeweight="0.75pt">
                <v:stroke dashstyle="solid"/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Способы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подачи заявления</w:t>
                      </w:r>
                      <w:r>
                        <w:rPr>
                          <w:b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sectPr>
      <w:footnotePr/>
      <w:endnotePr/>
      <w:type w:val="nextPage"/>
      <w:pgSz w:w="16838" w:h="11906" w:orient="landscape"/>
      <w:pgMar w:top="284" w:right="284" w:bottom="142" w:left="34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 Regular">
    <w:panose1 w:val="020B060603050402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Segoe UI">
    <w:panose1 w:val="020B0503020203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"/>
      <w:lvlJc w:val="left"/>
      <w:pPr>
        <w:ind w:left="0" w:firstLine="113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"/>
      <w:lvlJc w:val="left"/>
      <w:pPr>
        <w:ind w:left="0" w:firstLine="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"/>
      <w:lvlJc w:val="left"/>
      <w:pPr>
        <w:ind w:left="0" w:firstLine="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"/>
      <w:lvlJc w:val="left"/>
      <w:pPr>
        <w:ind w:left="0" w:firstLine="113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space"/>
      <w:lvlText w:val=""/>
      <w:lvlJc w:val="left"/>
      <w:pPr>
        <w:ind w:left="0" w:firstLine="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space"/>
      <w:lvlText w:val=""/>
      <w:lvlJc w:val="left"/>
      <w:pPr>
        <w:ind w:left="0" w:firstLine="227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"/>
      <w:lvlJc w:val="left"/>
      <w:pPr>
        <w:ind w:left="0" w:firstLine="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space"/>
      <w:lvlText w:val=""/>
      <w:lvlJc w:val="left"/>
      <w:pPr>
        <w:ind w:left="0" w:firstLine="113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9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5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space"/>
      <w:lvlText w:val=""/>
      <w:lvlJc w:val="left"/>
      <w:pPr>
        <w:ind w:left="0" w:firstLine="113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4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space"/>
      <w:lvlText w:val=""/>
      <w:lvlJc w:val="left"/>
      <w:pPr>
        <w:ind w:left="113" w:firstLine="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9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5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"/>
      <w:lvlJc w:val="left"/>
      <w:pPr>
        <w:ind w:left="0" w:firstLine="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space"/>
      <w:lvlText w:val=""/>
      <w:lvlJc w:val="left"/>
      <w:pPr>
        <w:ind w:left="0" w:firstLine="284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space"/>
      <w:lvlText w:val=""/>
      <w:lvlJc w:val="left"/>
      <w:pPr>
        <w:ind w:left="0" w:firstLine="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"/>
      <w:lvlJc w:val="left"/>
      <w:pPr>
        <w:ind w:left="0" w:firstLine="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space"/>
      <w:lvlText w:val=""/>
      <w:lvlJc w:val="left"/>
      <w:pPr>
        <w:ind w:left="0" w:firstLine="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33" w:hanging="360"/>
      </w:pPr>
      <w:rPr>
        <w:rFonts w:hint="default" w:ascii="Symbol" w:hAnsi="Symbol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9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5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space"/>
      <w:lvlText w:val=""/>
      <w:lvlJc w:val="left"/>
      <w:pPr>
        <w:ind w:left="0" w:firstLine="113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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75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space"/>
      <w:lvlText w:val=""/>
      <w:lvlJc w:val="left"/>
      <w:pPr>
        <w:ind w:left="0" w:firstLine="34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4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space"/>
      <w:lvlText w:val=""/>
      <w:lvlJc w:val="left"/>
      <w:pPr>
        <w:ind w:left="0" w:firstLine="113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space"/>
      <w:lvlText w:val=""/>
      <w:lvlJc w:val="left"/>
      <w:pPr>
        <w:ind w:left="0" w:firstLine="113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space"/>
      <w:lvlText w:val=""/>
      <w:lvlJc w:val="left"/>
      <w:pPr>
        <w:ind w:left="0" w:firstLine="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space"/>
      <w:lvlText w:val=""/>
      <w:lvlJc w:val="left"/>
      <w:pPr>
        <w:ind w:left="0" w:firstLine="113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833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9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5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18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4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space"/>
      <w:lvlText w:val=""/>
      <w:lvlJc w:val="left"/>
      <w:pPr>
        <w:ind w:left="0" w:firstLine="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33" w:hanging="360"/>
      </w:pPr>
      <w:rPr>
        <w:rFonts w:hint="default" w:ascii="Symbol" w:hAnsi="Symbol" w:cs="Times New Roman" w:eastAsiaTheme="minorHAnsi"/>
        <w:u w:val="single"/>
      </w:rPr>
    </w:lvl>
    <w:lvl w:ilvl="1">
      <w:start w:val="1"/>
      <w:numFmt w:val="bullet"/>
      <w:isLgl w:val="false"/>
      <w:suff w:val="tab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9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5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space"/>
      <w:lvlText w:val=""/>
      <w:lvlJc w:val="left"/>
      <w:pPr>
        <w:ind w:left="0" w:firstLine="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space"/>
      <w:lvlText w:val=""/>
      <w:lvlJc w:val="left"/>
      <w:pPr>
        <w:ind w:left="0" w:firstLine="113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space"/>
      <w:lvlText w:val=""/>
      <w:lvlJc w:val="left"/>
      <w:pPr>
        <w:ind w:left="0" w:firstLine="113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space"/>
      <w:lvlText w:val=""/>
      <w:lvlJc w:val="left"/>
      <w:pPr>
        <w:ind w:left="0" w:firstLine="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73" w:hanging="360"/>
      </w:pPr>
      <w:rPr>
        <w:rFonts w:hint="default" w:ascii="Symbol" w:hAnsi="Symbol" w:cs="Times New Roman" w:eastAsiaTheme="minorHAnsi"/>
        <w:u w:val="single"/>
      </w:rPr>
    </w:lvl>
    <w:lvl w:ilvl="1">
      <w:start w:val="1"/>
      <w:numFmt w:val="bullet"/>
      <w:isLgl w:val="false"/>
      <w:suff w:val="tab"/>
      <w:lvlText w:val="o"/>
      <w:lvlJc w:val="left"/>
      <w:pPr>
        <w:ind w:left="119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1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3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5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7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9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1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33" w:hanging="360"/>
      </w:pPr>
      <w:rPr>
        <w:rFonts w:hint="default" w:ascii="Wingdings" w:hAnsi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space"/>
      <w:lvlText w:val=""/>
      <w:lvlJc w:val="left"/>
      <w:pPr>
        <w:ind w:left="0" w:firstLine="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"/>
      <w:lvlJc w:val="left"/>
      <w:pPr>
        <w:ind w:left="0" w:firstLine="113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8"/>
  </w:num>
  <w:num w:numId="2">
    <w:abstractNumId w:val="29"/>
  </w:num>
  <w:num w:numId="3">
    <w:abstractNumId w:val="7"/>
  </w:num>
  <w:num w:numId="4">
    <w:abstractNumId w:val="12"/>
  </w:num>
  <w:num w:numId="5">
    <w:abstractNumId w:val="34"/>
  </w:num>
  <w:num w:numId="6">
    <w:abstractNumId w:val="49"/>
  </w:num>
  <w:num w:numId="7">
    <w:abstractNumId w:val="21"/>
  </w:num>
  <w:num w:numId="8">
    <w:abstractNumId w:val="0"/>
  </w:num>
  <w:num w:numId="9">
    <w:abstractNumId w:val="1"/>
  </w:num>
  <w:num w:numId="10">
    <w:abstractNumId w:val="26"/>
  </w:num>
  <w:num w:numId="11">
    <w:abstractNumId w:val="45"/>
  </w:num>
  <w:num w:numId="12">
    <w:abstractNumId w:val="42"/>
  </w:num>
  <w:num w:numId="13">
    <w:abstractNumId w:val="44"/>
  </w:num>
  <w:num w:numId="14">
    <w:abstractNumId w:val="2"/>
  </w:num>
  <w:num w:numId="15">
    <w:abstractNumId w:val="20"/>
  </w:num>
  <w:num w:numId="16">
    <w:abstractNumId w:val="40"/>
  </w:num>
  <w:num w:numId="17">
    <w:abstractNumId w:val="39"/>
  </w:num>
  <w:num w:numId="18">
    <w:abstractNumId w:val="15"/>
  </w:num>
  <w:num w:numId="19">
    <w:abstractNumId w:val="8"/>
  </w:num>
  <w:num w:numId="20">
    <w:abstractNumId w:val="18"/>
  </w:num>
  <w:num w:numId="21">
    <w:abstractNumId w:val="28"/>
  </w:num>
  <w:num w:numId="22">
    <w:abstractNumId w:val="14"/>
  </w:num>
  <w:num w:numId="23">
    <w:abstractNumId w:val="36"/>
  </w:num>
  <w:num w:numId="24">
    <w:abstractNumId w:val="17"/>
  </w:num>
  <w:num w:numId="25">
    <w:abstractNumId w:val="43"/>
  </w:num>
  <w:num w:numId="26">
    <w:abstractNumId w:val="6"/>
  </w:num>
  <w:num w:numId="27">
    <w:abstractNumId w:val="23"/>
  </w:num>
  <w:num w:numId="28">
    <w:abstractNumId w:val="24"/>
  </w:num>
  <w:num w:numId="29">
    <w:abstractNumId w:val="35"/>
  </w:num>
  <w:num w:numId="30">
    <w:abstractNumId w:val="3"/>
  </w:num>
  <w:num w:numId="31">
    <w:abstractNumId w:val="27"/>
  </w:num>
  <w:num w:numId="32">
    <w:abstractNumId w:val="48"/>
  </w:num>
  <w:num w:numId="33">
    <w:abstractNumId w:val="46"/>
  </w:num>
  <w:num w:numId="34">
    <w:abstractNumId w:val="37"/>
  </w:num>
  <w:num w:numId="35">
    <w:abstractNumId w:val="9"/>
  </w:num>
  <w:num w:numId="36">
    <w:abstractNumId w:val="13"/>
  </w:num>
  <w:num w:numId="37">
    <w:abstractNumId w:val="33"/>
  </w:num>
  <w:num w:numId="38">
    <w:abstractNumId w:val="4"/>
  </w:num>
  <w:num w:numId="39">
    <w:abstractNumId w:val="31"/>
  </w:num>
  <w:num w:numId="40">
    <w:abstractNumId w:val="19"/>
  </w:num>
  <w:num w:numId="41">
    <w:abstractNumId w:val="11"/>
  </w:num>
  <w:num w:numId="42">
    <w:abstractNumId w:val="32"/>
  </w:num>
  <w:num w:numId="43">
    <w:abstractNumId w:val="30"/>
  </w:num>
  <w:num w:numId="44">
    <w:abstractNumId w:val="5"/>
  </w:num>
  <w:num w:numId="45">
    <w:abstractNumId w:val="16"/>
  </w:num>
  <w:num w:numId="46">
    <w:abstractNumId w:val="22"/>
  </w:num>
  <w:num w:numId="47">
    <w:abstractNumId w:val="47"/>
  </w:num>
  <w:num w:numId="48">
    <w:abstractNumId w:val="25"/>
  </w:num>
  <w:num w:numId="49">
    <w:abstractNumId w:val="4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7"/>
    <w:next w:val="7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7"/>
    <w:next w:val="7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7"/>
    <w:next w:val="7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7"/>
    <w:next w:val="7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7"/>
    <w:next w:val="7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7"/>
    <w:next w:val="7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7"/>
    <w:next w:val="7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7"/>
    <w:next w:val="7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7"/>
    <w:next w:val="7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7"/>
    <w:next w:val="7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7"/>
    <w:next w:val="7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7"/>
    <w:next w:val="7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19"/>
    <w:link w:val="42"/>
    <w:uiPriority w:val="99"/>
  </w:style>
  <w:style w:type="paragraph" w:styleId="44">
    <w:name w:val="Footer"/>
    <w:basedOn w:val="7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19"/>
    <w:link w:val="44"/>
    <w:uiPriority w:val="99"/>
  </w:style>
  <w:style w:type="paragraph" w:styleId="46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7"/>
    <w:next w:val="7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7"/>
    <w:next w:val="7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7"/>
    <w:next w:val="7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7"/>
    <w:next w:val="7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7"/>
    <w:next w:val="7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7"/>
    <w:next w:val="7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7"/>
    <w:next w:val="7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7"/>
    <w:next w:val="7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7"/>
    <w:next w:val="7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7"/>
    <w:next w:val="717"/>
    <w:uiPriority w:val="99"/>
    <w:unhideWhenUsed/>
    <w:pPr>
      <w:spacing w:after="0" w:afterAutospacing="0"/>
    </w:pPr>
  </w:style>
  <w:style w:type="paragraph" w:styleId="717" w:default="1">
    <w:name w:val="Normal"/>
    <w:qFormat/>
  </w:style>
  <w:style w:type="paragraph" w:styleId="718">
    <w:name w:val="Heading 1"/>
    <w:basedOn w:val="717"/>
    <w:next w:val="717"/>
    <w:link w:val="722"/>
    <w:qFormat/>
    <w:pPr>
      <w:jc w:val="center"/>
      <w:spacing w:before="108" w:after="108" w:line="240" w:lineRule="auto"/>
      <w:outlineLvl w:val="0"/>
    </w:pPr>
    <w:rPr>
      <w:rFonts w:ascii="Arial" w:hAnsi="Arial" w:eastAsia="Times New Roman" w:cs="Times New Roman"/>
      <w:b/>
      <w:bCs/>
      <w:color w:val="000080"/>
      <w:sz w:val="24"/>
      <w:szCs w:val="24"/>
      <w:lang w:eastAsia="ru-RU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Заголовок 1 Знак"/>
    <w:basedOn w:val="719"/>
    <w:link w:val="718"/>
    <w:rPr>
      <w:rFonts w:ascii="Arial" w:hAnsi="Arial" w:eastAsia="Times New Roman" w:cs="Times New Roman"/>
      <w:b/>
      <w:bCs/>
      <w:color w:val="000080"/>
      <w:sz w:val="24"/>
      <w:szCs w:val="24"/>
      <w:lang w:eastAsia="ru-RU"/>
    </w:rPr>
  </w:style>
  <w:style w:type="table" w:styleId="723">
    <w:name w:val="Table Grid"/>
    <w:basedOn w:val="720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4">
    <w:name w:val="Normal (Web)"/>
    <w:basedOn w:val="7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5">
    <w:name w:val="List Paragraph"/>
    <w:basedOn w:val="717"/>
    <w:uiPriority w:val="34"/>
    <w:qFormat/>
    <w:pPr>
      <w:contextualSpacing/>
      <w:ind w:left="720"/>
    </w:pPr>
  </w:style>
  <w:style w:type="character" w:styleId="726" w:customStyle="1">
    <w:name w:val="Гипертекстовая ссылка"/>
    <w:rPr>
      <w:color w:val="008000"/>
    </w:rPr>
  </w:style>
  <w:style w:type="paragraph" w:styleId="727">
    <w:name w:val="Balloon Text"/>
    <w:basedOn w:val="717"/>
    <w:link w:val="72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28" w:customStyle="1">
    <w:name w:val="Текст выноски Знак"/>
    <w:basedOn w:val="719"/>
    <w:link w:val="727"/>
    <w:uiPriority w:val="99"/>
    <w:semiHidden/>
    <w:rPr>
      <w:rFonts w:ascii="Segoe UI" w:hAnsi="Segoe UI" w:cs="Segoe UI"/>
      <w:sz w:val="18"/>
      <w:szCs w:val="18"/>
    </w:rPr>
  </w:style>
  <w:style w:type="character" w:styleId="729">
    <w:name w:val="Hyperlink"/>
    <w:basedOn w:val="719"/>
    <w:rPr>
      <w:color w:val="0000ff"/>
      <w:u w:val="single"/>
    </w:rPr>
  </w:style>
  <w:style w:type="character" w:styleId="730">
    <w:name w:val="Strong"/>
    <w:basedOn w:val="719"/>
    <w:uiPriority w:val="22"/>
    <w:qFormat/>
    <w:rPr>
      <w:b/>
      <w:bCs/>
    </w:rPr>
  </w:style>
  <w:style w:type="paragraph" w:styleId="731" w:customStyle="1">
    <w:name w:val="s_1"/>
    <w:basedOn w:val="7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3" Type="http://schemas.openxmlformats.org/officeDocument/2006/relationships/hyperlink" Target="https://gosuslugi.ru/" TargetMode="External"/><Relationship Id="rId14" Type="http://schemas.openxmlformats.org/officeDocument/2006/relationships/hyperlink" Target="https://gosuslugi35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860160</dc:creator>
  <cp:lastModifiedBy>rostok-cher@rostok.gov35.ru</cp:lastModifiedBy>
  <cp:revision>6</cp:revision>
  <dcterms:created xsi:type="dcterms:W3CDTF">2024-09-17T13:20:00Z</dcterms:created>
  <dcterms:modified xsi:type="dcterms:W3CDTF">2025-04-11T11:21:57Z</dcterms:modified>
</cp:coreProperties>
</file>